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8EBC3" w14:textId="57D39775" w:rsidR="003B1E70" w:rsidRDefault="003B1E70" w:rsidP="003B1E70">
      <w:pPr>
        <w:pStyle w:val="Heading1"/>
        <w:spacing w:before="120"/>
        <w:jc w:val="center"/>
        <w:rPr>
          <w:rFonts w:asciiTheme="majorHAnsi" w:hAnsiTheme="majorHAnsi"/>
          <w:snapToGrid w:val="0"/>
          <w:sz w:val="24"/>
          <w:szCs w:val="24"/>
        </w:rPr>
      </w:pPr>
      <w:r w:rsidRPr="00BD6986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553C3B1F" wp14:editId="02B50721">
            <wp:simplePos x="0" y="0"/>
            <wp:positionH relativeFrom="column">
              <wp:posOffset>5464867</wp:posOffset>
            </wp:positionH>
            <wp:positionV relativeFrom="paragraph">
              <wp:posOffset>-681947</wp:posOffset>
            </wp:positionV>
            <wp:extent cx="1141152" cy="736323"/>
            <wp:effectExtent l="0" t="0" r="190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SLA_logo_colour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152" cy="7363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D6986">
        <w:rPr>
          <w:rFonts w:asciiTheme="majorHAnsi" w:hAnsiTheme="majorHAnsi"/>
          <w:snapToGrid w:val="0"/>
          <w:sz w:val="24"/>
          <w:szCs w:val="24"/>
        </w:rPr>
        <w:t xml:space="preserve">WESTERN AUSTRALIAN </w:t>
      </w:r>
      <w:r w:rsidR="0007741C" w:rsidRPr="00BD6986">
        <w:rPr>
          <w:rFonts w:asciiTheme="majorHAnsi" w:hAnsiTheme="majorHAnsi"/>
          <w:snapToGrid w:val="0"/>
          <w:sz w:val="24"/>
          <w:szCs w:val="24"/>
        </w:rPr>
        <w:t>SCHOOL LIBRARY</w:t>
      </w:r>
      <w:r w:rsidRPr="00BD6986">
        <w:rPr>
          <w:rFonts w:asciiTheme="majorHAnsi" w:hAnsiTheme="majorHAnsi"/>
          <w:snapToGrid w:val="0"/>
          <w:sz w:val="24"/>
          <w:szCs w:val="24"/>
        </w:rPr>
        <w:t xml:space="preserve"> OF THE YEAR</w:t>
      </w:r>
    </w:p>
    <w:p w14:paraId="6B31A549" w14:textId="54D560F0" w:rsidR="00BD6986" w:rsidRPr="00BD6986" w:rsidRDefault="00D0244E" w:rsidP="00BD6986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2020</w:t>
      </w:r>
      <w:r w:rsidR="00BD6986">
        <w:rPr>
          <w:rFonts w:asciiTheme="majorHAnsi" w:hAnsiTheme="majorHAnsi"/>
          <w:sz w:val="28"/>
          <w:szCs w:val="28"/>
        </w:rPr>
        <w:t xml:space="preserve"> </w:t>
      </w:r>
    </w:p>
    <w:p w14:paraId="1D4967DE" w14:textId="77777777" w:rsidR="003B1E70" w:rsidRPr="00EF0999" w:rsidRDefault="003B1E70" w:rsidP="003B1E70">
      <w:pPr>
        <w:pStyle w:val="Heading1"/>
        <w:spacing w:before="120"/>
        <w:rPr>
          <w:snapToGrid w:val="0"/>
          <w:sz w:val="24"/>
          <w:szCs w:val="24"/>
        </w:rPr>
      </w:pPr>
    </w:p>
    <w:p w14:paraId="242262D4" w14:textId="1CC54FF3" w:rsidR="003B1E70" w:rsidRPr="00D44B66" w:rsidRDefault="003B1E70" w:rsidP="003B1E70">
      <w:pPr>
        <w:jc w:val="both"/>
        <w:rPr>
          <w:rFonts w:asciiTheme="minorHAnsi" w:hAnsiTheme="minorHAnsi"/>
          <w:snapToGrid w:val="0"/>
          <w:sz w:val="22"/>
          <w:szCs w:val="22"/>
          <w:lang w:val="en-GB"/>
        </w:rPr>
      </w:pPr>
      <w:r w:rsidRPr="00BD6986">
        <w:rPr>
          <w:rFonts w:asciiTheme="minorHAnsi" w:hAnsiTheme="minorHAnsi"/>
          <w:sz w:val="22"/>
          <w:szCs w:val="22"/>
        </w:rPr>
        <w:t xml:space="preserve">This award recognises and </w:t>
      </w:r>
      <w:r w:rsidRPr="00BD6986">
        <w:rPr>
          <w:rFonts w:asciiTheme="minorHAnsi" w:hAnsiTheme="minorHAnsi"/>
          <w:snapToGrid w:val="0"/>
          <w:sz w:val="22"/>
          <w:szCs w:val="22"/>
        </w:rPr>
        <w:t xml:space="preserve">honours </w:t>
      </w:r>
      <w:r w:rsidR="00D44B66" w:rsidRPr="00D44B66">
        <w:rPr>
          <w:rFonts w:asciiTheme="minorHAnsi" w:hAnsiTheme="minorHAnsi"/>
          <w:snapToGrid w:val="0"/>
          <w:sz w:val="22"/>
          <w:szCs w:val="22"/>
          <w:lang w:val="en-GB"/>
        </w:rPr>
        <w:t>an exceptional school library team whose</w:t>
      </w:r>
      <w:r w:rsidR="00D44B66">
        <w:rPr>
          <w:rFonts w:asciiTheme="minorHAnsi" w:hAnsiTheme="minorHAnsi"/>
          <w:snapToGrid w:val="0"/>
          <w:sz w:val="22"/>
          <w:szCs w:val="22"/>
          <w:lang w:val="en-GB"/>
        </w:rPr>
        <w:t xml:space="preserve"> </w:t>
      </w:r>
      <w:r w:rsidRPr="00BD6986">
        <w:rPr>
          <w:rFonts w:asciiTheme="minorHAnsi" w:hAnsiTheme="minorHAnsi"/>
          <w:snapToGrid w:val="0"/>
          <w:sz w:val="22"/>
          <w:szCs w:val="22"/>
        </w:rPr>
        <w:t xml:space="preserve">professional practice has a positive impact on student achievement and information literacy. </w:t>
      </w:r>
    </w:p>
    <w:p w14:paraId="563614D0" w14:textId="4030A0BE" w:rsidR="003B1E70" w:rsidRPr="00BD6986" w:rsidRDefault="003B1E70" w:rsidP="003B1E70">
      <w:pPr>
        <w:tabs>
          <w:tab w:val="left" w:pos="2235"/>
          <w:tab w:val="left" w:pos="9180"/>
        </w:tabs>
        <w:spacing w:before="120"/>
        <w:rPr>
          <w:rFonts w:asciiTheme="minorHAnsi" w:hAnsiTheme="minorHAnsi"/>
          <w:snapToGrid w:val="0"/>
          <w:sz w:val="22"/>
          <w:szCs w:val="22"/>
        </w:rPr>
      </w:pPr>
      <w:r w:rsidRPr="00BD6986">
        <w:rPr>
          <w:rFonts w:asciiTheme="minorHAnsi" w:hAnsiTheme="minorHAnsi"/>
          <w:snapToGrid w:val="0"/>
          <w:sz w:val="22"/>
          <w:szCs w:val="22"/>
        </w:rPr>
        <w:t xml:space="preserve">Each year, the committee of the Western Australian School Library Association may nominate or receive nominations for </w:t>
      </w:r>
      <w:r w:rsidR="000A018E">
        <w:rPr>
          <w:rFonts w:asciiTheme="minorHAnsi" w:hAnsiTheme="minorHAnsi"/>
          <w:snapToGrid w:val="0"/>
          <w:sz w:val="22"/>
          <w:szCs w:val="22"/>
        </w:rPr>
        <w:t>teams</w:t>
      </w:r>
      <w:r w:rsidRPr="00BD6986">
        <w:rPr>
          <w:rFonts w:asciiTheme="minorHAnsi" w:hAnsiTheme="minorHAnsi"/>
          <w:snapToGrid w:val="0"/>
          <w:sz w:val="22"/>
          <w:szCs w:val="22"/>
        </w:rPr>
        <w:t xml:space="preserve"> who</w:t>
      </w:r>
      <w:r w:rsidR="000A018E">
        <w:rPr>
          <w:rFonts w:asciiTheme="minorHAnsi" w:hAnsiTheme="minorHAnsi"/>
          <w:snapToGrid w:val="0"/>
          <w:sz w:val="22"/>
          <w:szCs w:val="22"/>
        </w:rPr>
        <w:t xml:space="preserve"> they consider demonstrate</w:t>
      </w:r>
      <w:r w:rsidRPr="00BD6986">
        <w:rPr>
          <w:rFonts w:asciiTheme="minorHAnsi" w:hAnsiTheme="minorHAnsi"/>
          <w:snapToGrid w:val="0"/>
          <w:sz w:val="22"/>
          <w:szCs w:val="22"/>
        </w:rPr>
        <w:t xml:space="preserve"> a high level of achievement in: </w:t>
      </w:r>
    </w:p>
    <w:p w14:paraId="73C9596F" w14:textId="77777777" w:rsidR="003B1E70" w:rsidRPr="00BD6986" w:rsidRDefault="003B1E70" w:rsidP="003B1E70">
      <w:pPr>
        <w:numPr>
          <w:ilvl w:val="0"/>
          <w:numId w:val="1"/>
        </w:numPr>
        <w:tabs>
          <w:tab w:val="clear" w:pos="360"/>
          <w:tab w:val="num" w:pos="720"/>
        </w:tabs>
        <w:spacing w:before="60"/>
        <w:ind w:left="720"/>
        <w:rPr>
          <w:rFonts w:asciiTheme="minorHAnsi" w:hAnsiTheme="minorHAnsi"/>
          <w:snapToGrid w:val="0"/>
          <w:sz w:val="22"/>
          <w:szCs w:val="22"/>
        </w:rPr>
      </w:pPr>
      <w:r w:rsidRPr="00BD6986">
        <w:rPr>
          <w:rFonts w:asciiTheme="minorHAnsi" w:hAnsiTheme="minorHAnsi"/>
          <w:sz w:val="22"/>
          <w:szCs w:val="22"/>
        </w:rPr>
        <w:t xml:space="preserve">Professional Knowledge </w:t>
      </w:r>
    </w:p>
    <w:p w14:paraId="0E78EA6B" w14:textId="77777777" w:rsidR="003B1E70" w:rsidRPr="00BD6986" w:rsidRDefault="003B1E70" w:rsidP="003B1E70">
      <w:pPr>
        <w:numPr>
          <w:ilvl w:val="0"/>
          <w:numId w:val="1"/>
        </w:numPr>
        <w:tabs>
          <w:tab w:val="clear" w:pos="360"/>
          <w:tab w:val="num" w:pos="720"/>
        </w:tabs>
        <w:spacing w:before="60"/>
        <w:ind w:left="720"/>
        <w:rPr>
          <w:rFonts w:asciiTheme="minorHAnsi" w:hAnsiTheme="minorHAnsi"/>
          <w:snapToGrid w:val="0"/>
          <w:sz w:val="22"/>
          <w:szCs w:val="22"/>
        </w:rPr>
      </w:pPr>
      <w:r w:rsidRPr="00BD6986">
        <w:rPr>
          <w:rFonts w:asciiTheme="minorHAnsi" w:hAnsiTheme="minorHAnsi"/>
          <w:sz w:val="22"/>
          <w:szCs w:val="22"/>
        </w:rPr>
        <w:t xml:space="preserve">Professional Practice </w:t>
      </w:r>
    </w:p>
    <w:p w14:paraId="4FC5BE59" w14:textId="77777777" w:rsidR="003B1E70" w:rsidRPr="00BD6986" w:rsidRDefault="003B1E70" w:rsidP="003B1E70">
      <w:pPr>
        <w:numPr>
          <w:ilvl w:val="0"/>
          <w:numId w:val="1"/>
        </w:numPr>
        <w:tabs>
          <w:tab w:val="clear" w:pos="360"/>
          <w:tab w:val="num" w:pos="720"/>
        </w:tabs>
        <w:spacing w:before="60"/>
        <w:ind w:left="720"/>
        <w:rPr>
          <w:rFonts w:asciiTheme="minorHAnsi" w:hAnsiTheme="minorHAnsi"/>
          <w:snapToGrid w:val="0"/>
          <w:sz w:val="22"/>
          <w:szCs w:val="22"/>
        </w:rPr>
      </w:pPr>
      <w:r w:rsidRPr="00BD6986">
        <w:rPr>
          <w:rFonts w:asciiTheme="minorHAnsi" w:hAnsiTheme="minorHAnsi"/>
          <w:sz w:val="22"/>
          <w:szCs w:val="22"/>
        </w:rPr>
        <w:t xml:space="preserve">Professional Commitment </w:t>
      </w:r>
    </w:p>
    <w:p w14:paraId="3705B5C1" w14:textId="0ECC65B9" w:rsidR="003B1E70" w:rsidRPr="000A018E" w:rsidRDefault="003B1E70" w:rsidP="003B1E70">
      <w:pPr>
        <w:tabs>
          <w:tab w:val="left" w:pos="2235"/>
          <w:tab w:val="left" w:pos="9180"/>
        </w:tabs>
        <w:spacing w:before="120" w:after="60"/>
        <w:jc w:val="both"/>
        <w:rPr>
          <w:rFonts w:asciiTheme="minorHAnsi" w:hAnsiTheme="minorHAnsi"/>
          <w:snapToGrid w:val="0"/>
          <w:sz w:val="22"/>
          <w:szCs w:val="22"/>
        </w:rPr>
      </w:pPr>
      <w:r w:rsidRPr="000A018E">
        <w:rPr>
          <w:rFonts w:asciiTheme="minorHAnsi" w:hAnsiTheme="minorHAnsi"/>
          <w:snapToGrid w:val="0"/>
          <w:sz w:val="22"/>
          <w:szCs w:val="22"/>
        </w:rPr>
        <w:t xml:space="preserve">The nominated </w:t>
      </w:r>
      <w:r w:rsidR="000A018E">
        <w:rPr>
          <w:rFonts w:asciiTheme="minorHAnsi" w:hAnsiTheme="minorHAnsi"/>
          <w:snapToGrid w:val="0"/>
          <w:sz w:val="22"/>
          <w:szCs w:val="22"/>
        </w:rPr>
        <w:t>school library</w:t>
      </w:r>
      <w:r w:rsidR="008E7CF2" w:rsidRPr="000A018E">
        <w:rPr>
          <w:rFonts w:asciiTheme="minorHAnsi" w:hAnsiTheme="minorHAnsi"/>
          <w:snapToGrid w:val="0"/>
          <w:sz w:val="22"/>
          <w:szCs w:val="22"/>
        </w:rPr>
        <w:t xml:space="preserve"> must be a financial institutional member</w:t>
      </w:r>
      <w:r w:rsidRPr="000A018E">
        <w:rPr>
          <w:rFonts w:asciiTheme="minorHAnsi" w:hAnsiTheme="minorHAnsi"/>
          <w:snapToGrid w:val="0"/>
          <w:sz w:val="22"/>
          <w:szCs w:val="22"/>
        </w:rPr>
        <w:t xml:space="preserve"> of WASLA. </w:t>
      </w:r>
    </w:p>
    <w:p w14:paraId="711A7B69" w14:textId="418A2E12" w:rsidR="003B1E70" w:rsidRPr="000A018E" w:rsidRDefault="003B1E70" w:rsidP="003B1E70">
      <w:pPr>
        <w:spacing w:before="120"/>
        <w:jc w:val="both"/>
        <w:rPr>
          <w:rFonts w:asciiTheme="minorHAnsi" w:hAnsiTheme="minorHAnsi"/>
          <w:snapToGrid w:val="0"/>
          <w:color w:val="000000"/>
          <w:sz w:val="22"/>
          <w:szCs w:val="22"/>
        </w:rPr>
      </w:pPr>
      <w:r w:rsidRPr="000A018E">
        <w:rPr>
          <w:rFonts w:asciiTheme="minorHAnsi" w:hAnsiTheme="minorHAnsi"/>
          <w:snapToGrid w:val="0"/>
          <w:color w:val="000000"/>
          <w:sz w:val="22"/>
          <w:szCs w:val="22"/>
        </w:rPr>
        <w:t>The Western</w:t>
      </w:r>
      <w:r w:rsidR="008E7CF2" w:rsidRPr="000A018E">
        <w:rPr>
          <w:rFonts w:asciiTheme="minorHAnsi" w:hAnsiTheme="minorHAnsi"/>
          <w:snapToGrid w:val="0"/>
          <w:color w:val="000000"/>
          <w:sz w:val="22"/>
          <w:szCs w:val="22"/>
        </w:rPr>
        <w:t xml:space="preserve"> Australian </w:t>
      </w:r>
      <w:r w:rsidR="000A018E">
        <w:rPr>
          <w:rFonts w:asciiTheme="minorHAnsi" w:hAnsiTheme="minorHAnsi"/>
          <w:snapToGrid w:val="0"/>
          <w:color w:val="000000"/>
          <w:sz w:val="22"/>
          <w:szCs w:val="22"/>
        </w:rPr>
        <w:t>School Library</w:t>
      </w:r>
      <w:r w:rsidR="008E7CF2" w:rsidRPr="000A018E">
        <w:rPr>
          <w:rFonts w:asciiTheme="minorHAnsi" w:hAnsiTheme="minorHAnsi"/>
          <w:snapToGrid w:val="0"/>
          <w:color w:val="000000"/>
          <w:sz w:val="22"/>
          <w:szCs w:val="22"/>
        </w:rPr>
        <w:t xml:space="preserve"> </w:t>
      </w:r>
      <w:r w:rsidRPr="000A018E">
        <w:rPr>
          <w:rFonts w:asciiTheme="minorHAnsi" w:hAnsiTheme="minorHAnsi"/>
          <w:snapToGrid w:val="0"/>
          <w:color w:val="000000"/>
          <w:sz w:val="22"/>
          <w:szCs w:val="22"/>
        </w:rPr>
        <w:t xml:space="preserve">of the Year will be announced at the </w:t>
      </w:r>
      <w:r w:rsidR="000A018E">
        <w:rPr>
          <w:rFonts w:asciiTheme="minorHAnsi" w:hAnsiTheme="minorHAnsi"/>
          <w:snapToGrid w:val="0"/>
          <w:color w:val="000000"/>
          <w:sz w:val="22"/>
          <w:szCs w:val="22"/>
        </w:rPr>
        <w:t>first PD event</w:t>
      </w:r>
      <w:r w:rsidRPr="000A018E">
        <w:rPr>
          <w:rFonts w:asciiTheme="minorHAnsi" w:hAnsiTheme="minorHAnsi"/>
          <w:snapToGrid w:val="0"/>
          <w:color w:val="000000"/>
          <w:sz w:val="22"/>
          <w:szCs w:val="22"/>
        </w:rPr>
        <w:t xml:space="preserve"> </w:t>
      </w:r>
      <w:r w:rsidR="000A018E">
        <w:rPr>
          <w:rFonts w:asciiTheme="minorHAnsi" w:hAnsiTheme="minorHAnsi"/>
          <w:snapToGrid w:val="0"/>
          <w:color w:val="000000"/>
          <w:sz w:val="22"/>
          <w:szCs w:val="22"/>
        </w:rPr>
        <w:t>of the A</w:t>
      </w:r>
      <w:r w:rsidRPr="000A018E">
        <w:rPr>
          <w:rFonts w:asciiTheme="minorHAnsi" w:hAnsiTheme="minorHAnsi"/>
          <w:snapToGrid w:val="0"/>
          <w:color w:val="000000"/>
          <w:sz w:val="22"/>
          <w:szCs w:val="22"/>
        </w:rPr>
        <w:t xml:space="preserve">ssociation and will receive a </w:t>
      </w:r>
      <w:r w:rsidR="000A018E">
        <w:rPr>
          <w:rFonts w:asciiTheme="minorHAnsi" w:hAnsiTheme="minorHAnsi"/>
          <w:snapToGrid w:val="0"/>
          <w:color w:val="000000"/>
          <w:sz w:val="22"/>
          <w:szCs w:val="22"/>
        </w:rPr>
        <w:t xml:space="preserve">trophy, </w:t>
      </w:r>
      <w:r w:rsidRPr="000A018E">
        <w:rPr>
          <w:rFonts w:asciiTheme="minorHAnsi" w:hAnsiTheme="minorHAnsi"/>
          <w:snapToGrid w:val="0"/>
          <w:color w:val="000000"/>
          <w:sz w:val="22"/>
          <w:szCs w:val="22"/>
        </w:rPr>
        <w:t>framed certificate</w:t>
      </w:r>
      <w:r w:rsidR="000A018E">
        <w:rPr>
          <w:rFonts w:asciiTheme="minorHAnsi" w:hAnsiTheme="minorHAnsi"/>
          <w:snapToGrid w:val="0"/>
          <w:color w:val="000000"/>
          <w:sz w:val="22"/>
          <w:szCs w:val="22"/>
        </w:rPr>
        <w:t xml:space="preserve"> and free </w:t>
      </w:r>
      <w:r w:rsidR="00226732">
        <w:rPr>
          <w:rFonts w:asciiTheme="minorHAnsi" w:hAnsiTheme="minorHAnsi"/>
          <w:snapToGrid w:val="0"/>
          <w:color w:val="000000"/>
          <w:sz w:val="22"/>
          <w:szCs w:val="22"/>
        </w:rPr>
        <w:t xml:space="preserve">WASLA </w:t>
      </w:r>
      <w:r w:rsidR="000A018E">
        <w:rPr>
          <w:rFonts w:asciiTheme="minorHAnsi" w:hAnsiTheme="minorHAnsi"/>
          <w:snapToGrid w:val="0"/>
          <w:color w:val="000000"/>
          <w:sz w:val="22"/>
          <w:szCs w:val="22"/>
        </w:rPr>
        <w:t>institutional membership for the following year</w:t>
      </w:r>
      <w:r w:rsidRPr="000A018E">
        <w:rPr>
          <w:rFonts w:asciiTheme="minorHAnsi" w:hAnsiTheme="minorHAnsi"/>
          <w:snapToGrid w:val="0"/>
          <w:color w:val="000000"/>
          <w:sz w:val="22"/>
          <w:szCs w:val="22"/>
        </w:rPr>
        <w:t>.</w:t>
      </w:r>
    </w:p>
    <w:p w14:paraId="74543F23" w14:textId="606D8FC9" w:rsidR="003B1E70" w:rsidRPr="00EE22B8" w:rsidRDefault="00226732" w:rsidP="003B1E70">
      <w:pPr>
        <w:spacing w:before="120"/>
        <w:jc w:val="both"/>
      </w:pPr>
      <w:r>
        <w:rPr>
          <w:rFonts w:asciiTheme="minorHAnsi" w:hAnsiTheme="minorHAnsi"/>
          <w:sz w:val="22"/>
          <w:szCs w:val="22"/>
        </w:rPr>
        <w:t>School libraries</w:t>
      </w:r>
      <w:r w:rsidR="003B1E70" w:rsidRPr="000A018E">
        <w:rPr>
          <w:rFonts w:asciiTheme="minorHAnsi" w:hAnsiTheme="minorHAnsi"/>
          <w:sz w:val="22"/>
          <w:szCs w:val="22"/>
        </w:rPr>
        <w:t xml:space="preserve"> support and implement the vision of their school communities through advocating and building effective libra</w:t>
      </w:r>
      <w:r w:rsidR="00147134">
        <w:rPr>
          <w:rFonts w:asciiTheme="minorHAnsi" w:hAnsiTheme="minorHAnsi"/>
          <w:sz w:val="22"/>
          <w:szCs w:val="22"/>
        </w:rPr>
        <w:t>ry and information services</w:t>
      </w:r>
      <w:r w:rsidR="003B1E70" w:rsidRPr="000A018E">
        <w:rPr>
          <w:rFonts w:asciiTheme="minorHAnsi" w:hAnsiTheme="minorHAnsi"/>
          <w:sz w:val="22"/>
          <w:szCs w:val="22"/>
        </w:rPr>
        <w:t xml:space="preserve"> that contribute to the development of lifelong learners.</w:t>
      </w:r>
    </w:p>
    <w:p w14:paraId="5F071913" w14:textId="77777777" w:rsidR="003B1E70" w:rsidRPr="00EE22B8" w:rsidRDefault="003B1E70" w:rsidP="003B1E70">
      <w:pPr>
        <w:tabs>
          <w:tab w:val="left" w:pos="864"/>
          <w:tab w:val="left" w:pos="1296"/>
          <w:tab w:val="left" w:pos="1440"/>
        </w:tabs>
        <w:rPr>
          <w:b/>
          <w:snapToGrid w:val="0"/>
        </w:rPr>
      </w:pPr>
    </w:p>
    <w:p w14:paraId="2E59D561" w14:textId="29456E24" w:rsidR="003B1E70" w:rsidRPr="00147134" w:rsidRDefault="0065115E" w:rsidP="003B1E70">
      <w:pPr>
        <w:rPr>
          <w:rFonts w:asciiTheme="minorHAnsi" w:hAnsiTheme="minorHAnsi"/>
          <w:b/>
          <w:bCs/>
          <w:sz w:val="22"/>
          <w:szCs w:val="22"/>
        </w:rPr>
      </w:pPr>
      <w:r w:rsidRPr="00147134">
        <w:rPr>
          <w:rFonts w:asciiTheme="minorHAnsi" w:hAnsiTheme="minorHAnsi"/>
          <w:b/>
          <w:bCs/>
          <w:sz w:val="22"/>
          <w:szCs w:val="22"/>
        </w:rPr>
        <w:t>Guideline</w:t>
      </w:r>
      <w:r w:rsidR="00147134">
        <w:rPr>
          <w:rFonts w:asciiTheme="minorHAnsi" w:hAnsiTheme="minorHAnsi"/>
          <w:b/>
          <w:bCs/>
          <w:sz w:val="22"/>
          <w:szCs w:val="22"/>
        </w:rPr>
        <w:t>s for school library</w:t>
      </w:r>
      <w:r w:rsidR="003B1E70" w:rsidRPr="00147134">
        <w:rPr>
          <w:rFonts w:asciiTheme="minorHAnsi" w:hAnsiTheme="minorHAnsi"/>
          <w:b/>
          <w:bCs/>
          <w:sz w:val="22"/>
          <w:szCs w:val="22"/>
        </w:rPr>
        <w:t xml:space="preserve"> selection:</w:t>
      </w:r>
    </w:p>
    <w:p w14:paraId="475BBE28" w14:textId="30707C2B" w:rsidR="003B1E70" w:rsidRPr="00147134" w:rsidRDefault="00FE3A0E" w:rsidP="003B1E70">
      <w:pPr>
        <w:pStyle w:val="ListParagraph"/>
        <w:numPr>
          <w:ilvl w:val="0"/>
          <w:numId w:val="15"/>
        </w:numPr>
        <w:spacing w:before="100" w:beforeAutospacing="1" w:after="100" w:afterAutospacing="1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 xml:space="preserve">Details of </w:t>
      </w:r>
      <w:r w:rsidR="007622DE">
        <w:rPr>
          <w:rFonts w:asciiTheme="minorHAnsi" w:hAnsiTheme="minorHAnsi"/>
          <w:color w:val="000000"/>
          <w:sz w:val="22"/>
          <w:szCs w:val="22"/>
        </w:rPr>
        <w:t>their</w:t>
      </w:r>
      <w:r w:rsidR="003B1E70" w:rsidRPr="00147134">
        <w:rPr>
          <w:rFonts w:asciiTheme="minorHAnsi" w:hAnsiTheme="minorHAnsi"/>
          <w:color w:val="000000"/>
          <w:sz w:val="22"/>
          <w:szCs w:val="22"/>
        </w:rPr>
        <w:t xml:space="preserve"> contribution to school libraries in Western Australia will be submitted as well as the nomination form below.</w:t>
      </w:r>
    </w:p>
    <w:p w14:paraId="259AEF28" w14:textId="77777777" w:rsidR="003B1E70" w:rsidRPr="00147134" w:rsidRDefault="003B1E70" w:rsidP="003B1E70">
      <w:pPr>
        <w:pStyle w:val="ListParagraph"/>
        <w:numPr>
          <w:ilvl w:val="0"/>
          <w:numId w:val="15"/>
        </w:numPr>
        <w:spacing w:before="100" w:beforeAutospacing="1" w:after="100" w:afterAutospacing="1"/>
        <w:contextualSpacing/>
        <w:rPr>
          <w:rFonts w:asciiTheme="minorHAnsi" w:hAnsiTheme="minorHAnsi"/>
          <w:sz w:val="22"/>
          <w:szCs w:val="22"/>
          <w:lang w:val="en-US"/>
        </w:rPr>
      </w:pPr>
      <w:r w:rsidRPr="00147134">
        <w:rPr>
          <w:rFonts w:asciiTheme="minorHAnsi" w:hAnsiTheme="minorHAnsi"/>
          <w:color w:val="000000"/>
          <w:sz w:val="22"/>
          <w:szCs w:val="22"/>
          <w:lang w:val="en-US"/>
        </w:rPr>
        <w:t>Call for nominations to go on WASLANet, in the WASLA journal and to all members.</w:t>
      </w:r>
    </w:p>
    <w:p w14:paraId="43D59737" w14:textId="77777777" w:rsidR="003B1E70" w:rsidRPr="00147134" w:rsidRDefault="003B1E70" w:rsidP="003B1E70">
      <w:pPr>
        <w:pStyle w:val="ListParagraph"/>
        <w:numPr>
          <w:ilvl w:val="0"/>
          <w:numId w:val="15"/>
        </w:numPr>
        <w:spacing w:before="100" w:beforeAutospacing="1" w:after="100" w:afterAutospacing="1"/>
        <w:contextualSpacing/>
        <w:rPr>
          <w:rFonts w:asciiTheme="minorHAnsi" w:hAnsiTheme="minorHAnsi"/>
          <w:sz w:val="22"/>
          <w:szCs w:val="22"/>
          <w:lang w:val="en-US"/>
        </w:rPr>
      </w:pPr>
      <w:r w:rsidRPr="00147134">
        <w:rPr>
          <w:rFonts w:asciiTheme="minorHAnsi" w:hAnsiTheme="minorHAnsi"/>
          <w:color w:val="000000"/>
          <w:sz w:val="22"/>
          <w:szCs w:val="22"/>
          <w:lang w:val="en-US"/>
        </w:rPr>
        <w:t>Nominations will be sent to the Vice-President of WASLA.</w:t>
      </w:r>
    </w:p>
    <w:p w14:paraId="7416EFF8" w14:textId="77777777" w:rsidR="003B1E70" w:rsidRPr="00147134" w:rsidRDefault="003B1E70" w:rsidP="003B1E70">
      <w:pPr>
        <w:pStyle w:val="ListParagraph"/>
        <w:numPr>
          <w:ilvl w:val="0"/>
          <w:numId w:val="15"/>
        </w:numPr>
        <w:spacing w:before="100" w:beforeAutospacing="1" w:after="100" w:afterAutospacing="1"/>
        <w:contextualSpacing/>
        <w:rPr>
          <w:rFonts w:asciiTheme="minorHAnsi" w:hAnsiTheme="minorHAnsi"/>
          <w:sz w:val="22"/>
          <w:szCs w:val="22"/>
          <w:lang w:val="en-US"/>
        </w:rPr>
      </w:pPr>
      <w:r w:rsidRPr="00147134">
        <w:rPr>
          <w:rFonts w:asciiTheme="minorHAnsi" w:hAnsiTheme="minorHAnsi"/>
          <w:color w:val="000000"/>
          <w:sz w:val="22"/>
          <w:szCs w:val="22"/>
          <w:lang w:val="en-US"/>
        </w:rPr>
        <w:t>The Scholarship and Awards sub-committee, led by the Vice-President will select the worthy recipient.</w:t>
      </w:r>
    </w:p>
    <w:p w14:paraId="2F00F8E0" w14:textId="77777777" w:rsidR="003B1E70" w:rsidRPr="00147134" w:rsidRDefault="003B1E70" w:rsidP="003B1E70">
      <w:pPr>
        <w:pStyle w:val="ListParagraph"/>
        <w:numPr>
          <w:ilvl w:val="0"/>
          <w:numId w:val="15"/>
        </w:numPr>
        <w:spacing w:before="100" w:beforeAutospacing="1" w:after="100" w:afterAutospacing="1"/>
        <w:contextualSpacing/>
        <w:rPr>
          <w:rFonts w:asciiTheme="minorHAnsi" w:hAnsiTheme="minorHAnsi"/>
          <w:color w:val="000000"/>
          <w:sz w:val="22"/>
          <w:szCs w:val="22"/>
          <w:lang w:val="en-US"/>
        </w:rPr>
      </w:pPr>
      <w:r w:rsidRPr="00147134">
        <w:rPr>
          <w:rFonts w:asciiTheme="minorHAnsi" w:hAnsiTheme="minorHAnsi"/>
          <w:color w:val="000000"/>
          <w:sz w:val="22"/>
          <w:szCs w:val="22"/>
          <w:lang w:val="en-US"/>
        </w:rPr>
        <w:t>The decision of the sub-committee will be final.</w:t>
      </w:r>
    </w:p>
    <w:p w14:paraId="535885E9" w14:textId="0E54E24F" w:rsidR="003B1E70" w:rsidRPr="00147134" w:rsidRDefault="003B1E70" w:rsidP="003B1E70">
      <w:pPr>
        <w:pStyle w:val="ListParagraph"/>
        <w:numPr>
          <w:ilvl w:val="0"/>
          <w:numId w:val="15"/>
        </w:numPr>
        <w:spacing w:before="100" w:beforeAutospacing="1" w:after="100" w:afterAutospacing="1"/>
        <w:contextualSpacing/>
        <w:rPr>
          <w:rFonts w:asciiTheme="minorHAnsi" w:hAnsiTheme="minorHAnsi"/>
          <w:color w:val="000000"/>
          <w:sz w:val="22"/>
          <w:szCs w:val="22"/>
          <w:lang w:val="en-US"/>
        </w:rPr>
      </w:pPr>
      <w:r w:rsidRPr="00147134">
        <w:rPr>
          <w:rFonts w:asciiTheme="minorHAnsi" w:hAnsiTheme="minorHAnsi"/>
          <w:color w:val="000000"/>
          <w:sz w:val="22"/>
          <w:szCs w:val="22"/>
          <w:lang w:val="en-US"/>
        </w:rPr>
        <w:t xml:space="preserve">The sub-committee will prepare a short statement on the recipient to be announced and presented at the </w:t>
      </w:r>
      <w:r w:rsidR="00A65914">
        <w:rPr>
          <w:rFonts w:asciiTheme="minorHAnsi" w:hAnsiTheme="minorHAnsi"/>
          <w:color w:val="000000"/>
          <w:sz w:val="22"/>
          <w:szCs w:val="22"/>
          <w:lang w:val="en-US"/>
        </w:rPr>
        <w:t>awards ceremony</w:t>
      </w:r>
      <w:r w:rsidRPr="00147134">
        <w:rPr>
          <w:rFonts w:asciiTheme="minorHAnsi" w:hAnsiTheme="minorHAnsi"/>
          <w:color w:val="000000"/>
          <w:sz w:val="22"/>
          <w:szCs w:val="22"/>
          <w:lang w:val="en-US"/>
        </w:rPr>
        <w:t>, along with an article to appear in the Association’s journal.</w:t>
      </w:r>
    </w:p>
    <w:p w14:paraId="1A231220" w14:textId="45282A53" w:rsidR="003B1E70" w:rsidRPr="00147134" w:rsidRDefault="003B1E70" w:rsidP="003B1E7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2"/>
          <w:szCs w:val="22"/>
        </w:rPr>
      </w:pPr>
      <w:r w:rsidRPr="00147134">
        <w:rPr>
          <w:rFonts w:asciiTheme="minorHAnsi" w:hAnsiTheme="minorHAnsi"/>
          <w:snapToGrid w:val="0"/>
          <w:sz w:val="22"/>
          <w:szCs w:val="22"/>
        </w:rPr>
        <w:t xml:space="preserve">Please note that all nomination materials must be provided in electronic format, including a </w:t>
      </w:r>
      <w:r w:rsidR="00A65914" w:rsidRPr="00147134">
        <w:rPr>
          <w:rFonts w:asciiTheme="minorHAnsi" w:hAnsiTheme="minorHAnsi"/>
          <w:snapToGrid w:val="0"/>
          <w:sz w:val="22"/>
          <w:szCs w:val="22"/>
        </w:rPr>
        <w:t>high-resolution</w:t>
      </w:r>
      <w:r w:rsidR="00374BEF" w:rsidRPr="00147134">
        <w:rPr>
          <w:rFonts w:asciiTheme="minorHAnsi" w:hAnsiTheme="minorHAnsi"/>
          <w:snapToGrid w:val="0"/>
          <w:sz w:val="22"/>
          <w:szCs w:val="22"/>
        </w:rPr>
        <w:t xml:space="preserve"> image of the nominated </w:t>
      </w:r>
      <w:r w:rsidR="00A65914">
        <w:rPr>
          <w:rFonts w:asciiTheme="minorHAnsi" w:hAnsiTheme="minorHAnsi"/>
          <w:snapToGrid w:val="0"/>
          <w:sz w:val="22"/>
          <w:szCs w:val="22"/>
        </w:rPr>
        <w:t xml:space="preserve">school library </w:t>
      </w:r>
      <w:r w:rsidR="00374BEF" w:rsidRPr="00147134">
        <w:rPr>
          <w:rFonts w:asciiTheme="minorHAnsi" w:hAnsiTheme="minorHAnsi"/>
          <w:snapToGrid w:val="0"/>
          <w:sz w:val="22"/>
          <w:szCs w:val="22"/>
        </w:rPr>
        <w:t>team</w:t>
      </w:r>
      <w:r w:rsidRPr="00147134">
        <w:rPr>
          <w:rFonts w:asciiTheme="minorHAnsi" w:hAnsiTheme="minorHAnsi"/>
          <w:snapToGrid w:val="0"/>
          <w:sz w:val="22"/>
          <w:szCs w:val="22"/>
        </w:rPr>
        <w:t xml:space="preserve">. </w:t>
      </w:r>
    </w:p>
    <w:p w14:paraId="4E7B0AF9" w14:textId="77777777" w:rsidR="003B1E70" w:rsidRPr="00147134" w:rsidRDefault="003B1E70" w:rsidP="003B1E7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2"/>
          <w:szCs w:val="22"/>
        </w:rPr>
      </w:pPr>
    </w:p>
    <w:p w14:paraId="6160D8E2" w14:textId="7B33FE6E" w:rsidR="003B1E70" w:rsidRPr="00147134" w:rsidRDefault="003B1E70" w:rsidP="003B1E7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rFonts w:asciiTheme="minorHAnsi" w:hAnsiTheme="minorHAnsi"/>
          <w:snapToGrid w:val="0"/>
          <w:sz w:val="22"/>
          <w:szCs w:val="22"/>
        </w:rPr>
      </w:pPr>
      <w:r w:rsidRPr="00147134">
        <w:rPr>
          <w:rFonts w:asciiTheme="minorHAnsi" w:hAnsiTheme="minorHAnsi"/>
          <w:snapToGrid w:val="0"/>
          <w:sz w:val="22"/>
          <w:szCs w:val="22"/>
        </w:rPr>
        <w:t>Please forward application by email to the Vice-President</w:t>
      </w:r>
      <w:r w:rsidR="00A65914">
        <w:rPr>
          <w:rFonts w:asciiTheme="minorHAnsi" w:hAnsiTheme="minorHAnsi"/>
          <w:snapToGrid w:val="0"/>
          <w:sz w:val="22"/>
          <w:szCs w:val="22"/>
        </w:rPr>
        <w:t xml:space="preserve"> of WASLA -</w:t>
      </w:r>
      <w:r w:rsidRPr="00147134">
        <w:rPr>
          <w:rFonts w:asciiTheme="minorHAnsi" w:hAnsiTheme="minorHAnsi"/>
          <w:snapToGrid w:val="0"/>
          <w:sz w:val="22"/>
          <w:szCs w:val="22"/>
        </w:rPr>
        <w:t xml:space="preserve"> </w:t>
      </w:r>
      <w:hyperlink r:id="rId7" w:history="1">
        <w:r w:rsidRPr="00147134">
          <w:rPr>
            <w:rStyle w:val="Hyperlink"/>
            <w:rFonts w:asciiTheme="minorHAnsi" w:hAnsiTheme="minorHAnsi"/>
            <w:sz w:val="22"/>
            <w:szCs w:val="22"/>
          </w:rPr>
          <w:t>vicepresident@wasla.asn.au</w:t>
        </w:r>
      </w:hyperlink>
    </w:p>
    <w:p w14:paraId="5B6D3B8E" w14:textId="77777777" w:rsidR="003B1E70" w:rsidRPr="00147134" w:rsidRDefault="003B1E70" w:rsidP="003B1E7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both"/>
        <w:rPr>
          <w:rFonts w:asciiTheme="minorHAnsi" w:hAnsiTheme="minorHAnsi"/>
          <w:snapToGrid w:val="0"/>
          <w:sz w:val="22"/>
          <w:szCs w:val="22"/>
        </w:rPr>
      </w:pPr>
    </w:p>
    <w:p w14:paraId="08928E2E" w14:textId="53D9741B" w:rsidR="003B1E70" w:rsidRPr="00147134" w:rsidRDefault="003B1E70" w:rsidP="003B1E70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before="60"/>
        <w:jc w:val="both"/>
        <w:rPr>
          <w:rFonts w:asciiTheme="minorHAnsi" w:hAnsiTheme="minorHAnsi"/>
          <w:snapToGrid w:val="0"/>
          <w:sz w:val="22"/>
          <w:szCs w:val="22"/>
        </w:rPr>
      </w:pPr>
      <w:r w:rsidRPr="00147134">
        <w:rPr>
          <w:rFonts w:asciiTheme="minorHAnsi" w:hAnsiTheme="minorHAnsi"/>
          <w:snapToGrid w:val="0"/>
          <w:sz w:val="22"/>
          <w:szCs w:val="22"/>
        </w:rPr>
        <w:t>Closing Date for Applications</w:t>
      </w:r>
      <w:r w:rsidR="00A65914">
        <w:rPr>
          <w:rFonts w:asciiTheme="minorHAnsi" w:hAnsiTheme="minorHAnsi"/>
          <w:snapToGrid w:val="0"/>
          <w:sz w:val="22"/>
          <w:szCs w:val="22"/>
        </w:rPr>
        <w:t xml:space="preserve">: </w:t>
      </w:r>
      <w:r w:rsidR="00996063">
        <w:rPr>
          <w:rFonts w:asciiTheme="minorHAnsi" w:hAnsiTheme="minorHAnsi"/>
          <w:b/>
          <w:snapToGrid w:val="0"/>
          <w:color w:val="FF0000"/>
          <w:sz w:val="22"/>
          <w:szCs w:val="22"/>
        </w:rPr>
        <w:t>Monday 9 March</w:t>
      </w:r>
      <w:bookmarkStart w:id="0" w:name="_GoBack"/>
      <w:bookmarkEnd w:id="0"/>
      <w:r w:rsidR="00D0244E" w:rsidRPr="00D0244E">
        <w:rPr>
          <w:rFonts w:asciiTheme="minorHAnsi" w:hAnsiTheme="minorHAnsi"/>
          <w:b/>
          <w:snapToGrid w:val="0"/>
          <w:color w:val="FF0000"/>
          <w:sz w:val="22"/>
          <w:szCs w:val="22"/>
        </w:rPr>
        <w:t xml:space="preserve"> 2020</w:t>
      </w:r>
    </w:p>
    <w:p w14:paraId="0F055E1E" w14:textId="77777777" w:rsidR="00A65914" w:rsidRDefault="00A65914" w:rsidP="003B1E70">
      <w:pPr>
        <w:rPr>
          <w:b/>
          <w:bCs/>
          <w:color w:val="FF0000"/>
        </w:rPr>
      </w:pPr>
    </w:p>
    <w:p w14:paraId="610A108E" w14:textId="77777777" w:rsidR="00A65914" w:rsidRDefault="00A65914">
      <w:pPr>
        <w:rPr>
          <w:b/>
          <w:bCs/>
          <w:color w:val="FF0000"/>
        </w:rPr>
      </w:pPr>
      <w:r>
        <w:rPr>
          <w:b/>
          <w:bCs/>
          <w:color w:val="FF0000"/>
        </w:rPr>
        <w:br w:type="page"/>
      </w:r>
    </w:p>
    <w:p w14:paraId="3C23436D" w14:textId="02F120E3" w:rsidR="00A65914" w:rsidRPr="00BF3532" w:rsidRDefault="00A65914" w:rsidP="00A65914">
      <w:pPr>
        <w:tabs>
          <w:tab w:val="left" w:pos="864"/>
          <w:tab w:val="left" w:pos="1296"/>
          <w:tab w:val="left" w:pos="1440"/>
        </w:tabs>
        <w:jc w:val="center"/>
        <w:rPr>
          <w:rFonts w:asciiTheme="majorHAnsi" w:hAnsiTheme="majorHAnsi" w:cstheme="majorHAnsi"/>
          <w:snapToGrid w:val="0"/>
          <w:sz w:val="28"/>
        </w:rPr>
      </w:pPr>
      <w:r w:rsidRPr="00BF3532">
        <w:rPr>
          <w:rFonts w:asciiTheme="majorHAnsi" w:hAnsiTheme="majorHAnsi" w:cstheme="majorHAnsi"/>
          <w:snapToGrid w:val="0"/>
          <w:sz w:val="28"/>
        </w:rPr>
        <w:lastRenderedPageBreak/>
        <w:t xml:space="preserve">WESTERN AUSTRALIAN </w:t>
      </w:r>
      <w:r>
        <w:rPr>
          <w:rFonts w:asciiTheme="majorHAnsi" w:hAnsiTheme="majorHAnsi" w:cstheme="majorHAnsi"/>
          <w:snapToGrid w:val="0"/>
          <w:sz w:val="28"/>
        </w:rPr>
        <w:t>SCHOOL LIBRARY</w:t>
      </w:r>
      <w:r w:rsidRPr="00BF3532">
        <w:rPr>
          <w:rFonts w:asciiTheme="majorHAnsi" w:hAnsiTheme="majorHAnsi" w:cstheme="majorHAnsi"/>
          <w:snapToGrid w:val="0"/>
          <w:sz w:val="28"/>
        </w:rPr>
        <w:t xml:space="preserve"> OF THE YEAR </w:t>
      </w:r>
      <w:r w:rsidR="00D0244E">
        <w:rPr>
          <w:rFonts w:asciiTheme="majorHAnsi" w:hAnsiTheme="majorHAnsi" w:cstheme="majorHAnsi"/>
          <w:snapToGrid w:val="0"/>
          <w:color w:val="000000" w:themeColor="text1"/>
          <w:sz w:val="28"/>
        </w:rPr>
        <w:t>2020</w:t>
      </w:r>
    </w:p>
    <w:p w14:paraId="2FDE755B" w14:textId="77777777" w:rsidR="00A65914" w:rsidRPr="00BF3532" w:rsidRDefault="00A65914" w:rsidP="00A65914">
      <w:pPr>
        <w:tabs>
          <w:tab w:val="left" w:pos="864"/>
          <w:tab w:val="left" w:pos="1296"/>
          <w:tab w:val="left" w:pos="1440"/>
        </w:tabs>
        <w:jc w:val="both"/>
        <w:rPr>
          <w:rFonts w:asciiTheme="majorHAnsi" w:hAnsiTheme="majorHAnsi" w:cstheme="majorHAnsi"/>
          <w:snapToGrid w:val="0"/>
          <w:sz w:val="28"/>
        </w:rPr>
      </w:pPr>
    </w:p>
    <w:p w14:paraId="0448E5D9" w14:textId="77777777" w:rsidR="00A65914" w:rsidRPr="00BF3532" w:rsidRDefault="00A65914" w:rsidP="00A65914">
      <w:pPr>
        <w:tabs>
          <w:tab w:val="left" w:pos="864"/>
          <w:tab w:val="left" w:pos="1296"/>
          <w:tab w:val="left" w:pos="1440"/>
        </w:tabs>
        <w:jc w:val="center"/>
        <w:rPr>
          <w:rFonts w:asciiTheme="majorHAnsi" w:hAnsiTheme="majorHAnsi" w:cstheme="majorHAnsi"/>
          <w:snapToGrid w:val="0"/>
          <w:sz w:val="28"/>
        </w:rPr>
      </w:pPr>
      <w:r w:rsidRPr="00BF3532">
        <w:rPr>
          <w:rFonts w:asciiTheme="majorHAnsi" w:hAnsiTheme="majorHAnsi" w:cstheme="majorHAnsi"/>
          <w:snapToGrid w:val="0"/>
          <w:sz w:val="28"/>
        </w:rPr>
        <w:t>NOMINATION FORM</w:t>
      </w:r>
    </w:p>
    <w:p w14:paraId="7BA67BBD" w14:textId="77777777" w:rsidR="00A65914" w:rsidRPr="00BF3532" w:rsidRDefault="00A65914" w:rsidP="00A65914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snapToGrid w:val="0"/>
          <w:sz w:val="28"/>
        </w:rPr>
      </w:pPr>
    </w:p>
    <w:tbl>
      <w:tblPr>
        <w:tblW w:w="9922" w:type="dxa"/>
        <w:tblLayout w:type="fixed"/>
        <w:tblLook w:val="0000" w:firstRow="0" w:lastRow="0" w:firstColumn="0" w:lastColumn="0" w:noHBand="0" w:noVBand="0"/>
      </w:tblPr>
      <w:tblGrid>
        <w:gridCol w:w="1701"/>
        <w:gridCol w:w="3969"/>
        <w:gridCol w:w="4252"/>
      </w:tblGrid>
      <w:tr w:rsidR="00A65914" w:rsidRPr="009C4D42" w14:paraId="1F7E05F8" w14:textId="77777777" w:rsidTr="00E97D05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CE5ED8F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 xml:space="preserve">Nominated by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5001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1405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 xml:space="preserve">Email   </w:t>
            </w:r>
          </w:p>
        </w:tc>
      </w:tr>
      <w:tr w:rsidR="00A65914" w:rsidRPr="009C4D42" w14:paraId="3495C994" w14:textId="77777777" w:rsidTr="00E97D05">
        <w:trPr>
          <w:trHeight w:val="454"/>
        </w:trPr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0B7C233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Position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206D3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CC6DC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 xml:space="preserve">Phone   </w:t>
            </w:r>
          </w:p>
        </w:tc>
      </w:tr>
    </w:tbl>
    <w:p w14:paraId="7162FC91" w14:textId="77777777" w:rsidR="00A65914" w:rsidRPr="009C4D42" w:rsidRDefault="00A65914" w:rsidP="00A65914">
      <w:pPr>
        <w:rPr>
          <w:b/>
          <w:snapToGrid w:val="0"/>
          <w:sz w:val="22"/>
          <w:szCs w:val="22"/>
        </w:rPr>
      </w:pPr>
    </w:p>
    <w:p w14:paraId="7D8043A7" w14:textId="7A8C1ED0" w:rsidR="00A65914" w:rsidRPr="009C4D42" w:rsidRDefault="00A65914" w:rsidP="00A65914">
      <w:pPr>
        <w:spacing w:after="60"/>
        <w:rPr>
          <w:rFonts w:asciiTheme="majorHAnsi" w:hAnsiTheme="majorHAnsi" w:cstheme="majorHAnsi"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snapToGrid w:val="0"/>
          <w:sz w:val="22"/>
          <w:szCs w:val="22"/>
        </w:rPr>
        <w:t>NOMINEES</w:t>
      </w:r>
    </w:p>
    <w:tbl>
      <w:tblPr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6803"/>
      </w:tblGrid>
      <w:tr w:rsidR="00A65914" w:rsidRPr="009C4D42" w14:paraId="6AB2CD25" w14:textId="77777777" w:rsidTr="00E97D05">
        <w:trPr>
          <w:cantSplit/>
          <w:trHeight w:val="454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CB05CF9" w14:textId="37A76201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Name of School Library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54EB874F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A65914" w:rsidRPr="009C4D42" w14:paraId="1FFA54F3" w14:textId="77777777" w:rsidTr="009C4D42">
        <w:trPr>
          <w:cantSplit/>
          <w:trHeight w:val="493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74F069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Membership number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6937E287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A65914" w:rsidRPr="009C4D42" w14:paraId="41F08AC8" w14:textId="77777777" w:rsidTr="00E97D05">
        <w:trPr>
          <w:cantSplit/>
          <w:trHeight w:val="454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DCE2A9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Principal/Employer's Name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1CF018B5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A65914" w:rsidRPr="009C4D42" w14:paraId="7E7D2A88" w14:textId="77777777" w:rsidTr="00E97D05">
        <w:trPr>
          <w:trHeight w:val="454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08E8E2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Address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24DAF1DB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A65914" w:rsidRPr="009C4D42" w14:paraId="049DEFF5" w14:textId="77777777" w:rsidTr="00E97D05">
        <w:trPr>
          <w:trHeight w:val="454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D5AAA7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Email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7A009D42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  <w:tr w:rsidR="00A65914" w:rsidRPr="009C4D42" w14:paraId="6D806500" w14:textId="77777777" w:rsidTr="00E97D05">
        <w:trPr>
          <w:trHeight w:val="454"/>
        </w:trPr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A0B2A99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jc w:val="right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r w:rsidRPr="009C4D42">
              <w:rPr>
                <w:rFonts w:asciiTheme="majorHAnsi" w:hAnsiTheme="majorHAnsi" w:cstheme="majorHAnsi"/>
                <w:snapToGrid w:val="0"/>
                <w:sz w:val="22"/>
                <w:szCs w:val="22"/>
              </w:rPr>
              <w:t>Phone</w:t>
            </w:r>
          </w:p>
        </w:tc>
        <w:tc>
          <w:tcPr>
            <w:tcW w:w="6803" w:type="dxa"/>
            <w:tcBorders>
              <w:left w:val="nil"/>
            </w:tcBorders>
            <w:vAlign w:val="center"/>
          </w:tcPr>
          <w:p w14:paraId="596E09F2" w14:textId="77777777" w:rsidR="00A65914" w:rsidRPr="009C4D42" w:rsidRDefault="00A65914" w:rsidP="00E97D05">
            <w:pPr>
              <w:tabs>
                <w:tab w:val="left" w:pos="864"/>
                <w:tab w:val="left" w:pos="1296"/>
                <w:tab w:val="left" w:pos="1440"/>
              </w:tabs>
              <w:rPr>
                <w:rFonts w:asciiTheme="majorHAnsi" w:hAnsiTheme="majorHAnsi" w:cstheme="majorHAnsi"/>
                <w:b/>
                <w:snapToGrid w:val="0"/>
                <w:sz w:val="22"/>
                <w:szCs w:val="22"/>
              </w:rPr>
            </w:pPr>
          </w:p>
        </w:tc>
      </w:tr>
    </w:tbl>
    <w:p w14:paraId="13354181" w14:textId="77777777" w:rsidR="00A65914" w:rsidRPr="009C4D42" w:rsidRDefault="00A65914" w:rsidP="00A65914">
      <w:pPr>
        <w:rPr>
          <w:rFonts w:asciiTheme="majorHAnsi" w:hAnsiTheme="majorHAnsi" w:cstheme="majorHAnsi"/>
          <w:snapToGrid w:val="0"/>
          <w:sz w:val="22"/>
          <w:szCs w:val="22"/>
        </w:rPr>
      </w:pPr>
    </w:p>
    <w:p w14:paraId="0AA9AF63" w14:textId="77777777" w:rsidR="006A7684" w:rsidRPr="009C4D42" w:rsidRDefault="006A7684" w:rsidP="006A7684">
      <w:pPr>
        <w:spacing w:before="120" w:line="276" w:lineRule="auto"/>
        <w:rPr>
          <w:rFonts w:asciiTheme="majorHAnsi" w:hAnsiTheme="majorHAnsi" w:cstheme="majorHAnsi"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snapToGrid w:val="0"/>
          <w:sz w:val="22"/>
          <w:szCs w:val="22"/>
        </w:rPr>
        <w:t>EVIDENCE FOR NOMINATION</w:t>
      </w:r>
    </w:p>
    <w:p w14:paraId="2ABA0E0E" w14:textId="77777777" w:rsidR="006A7684" w:rsidRPr="009C4D42" w:rsidRDefault="006A7684" w:rsidP="006A7684">
      <w:pPr>
        <w:tabs>
          <w:tab w:val="left" w:pos="864"/>
          <w:tab w:val="left" w:pos="1296"/>
          <w:tab w:val="left" w:pos="144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  <w:szCs w:val="22"/>
        </w:rPr>
      </w:pPr>
    </w:p>
    <w:p w14:paraId="3EBA058E" w14:textId="1D052B27" w:rsidR="006A7684" w:rsidRPr="009C4D42" w:rsidRDefault="006A7684" w:rsidP="006A7684">
      <w:pPr>
        <w:tabs>
          <w:tab w:val="left" w:pos="864"/>
          <w:tab w:val="left" w:pos="1296"/>
          <w:tab w:val="left" w:pos="144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snapToGrid w:val="0"/>
          <w:sz w:val="22"/>
          <w:szCs w:val="22"/>
        </w:rPr>
        <w:t>Please provide brief poi</w:t>
      </w:r>
      <w:r w:rsidR="009C4D42">
        <w:rPr>
          <w:rFonts w:asciiTheme="majorHAnsi" w:hAnsiTheme="majorHAnsi" w:cstheme="majorHAnsi"/>
          <w:snapToGrid w:val="0"/>
          <w:sz w:val="22"/>
          <w:szCs w:val="22"/>
        </w:rPr>
        <w:t xml:space="preserve">nters to </w:t>
      </w:r>
      <w:r w:rsidR="009632CE">
        <w:rPr>
          <w:rFonts w:asciiTheme="majorHAnsi" w:hAnsiTheme="majorHAnsi" w:cstheme="majorHAnsi"/>
          <w:snapToGrid w:val="0"/>
          <w:sz w:val="22"/>
          <w:szCs w:val="22"/>
        </w:rPr>
        <w:t>evidence of the school library team’s</w:t>
      </w:r>
      <w:r w:rsidRPr="009C4D42">
        <w:rPr>
          <w:rFonts w:asciiTheme="majorHAnsi" w:hAnsiTheme="majorHAnsi" w:cstheme="majorHAnsi"/>
          <w:snapToGrid w:val="0"/>
          <w:sz w:val="22"/>
          <w:szCs w:val="22"/>
        </w:rPr>
        <w:t xml:space="preserve"> achievements and professional practice in providing exceptional library and information services within their school. </w:t>
      </w:r>
    </w:p>
    <w:p w14:paraId="0173E398" w14:textId="77777777" w:rsidR="006A7684" w:rsidRPr="009C4D42" w:rsidRDefault="006A7684" w:rsidP="006A7684">
      <w:pPr>
        <w:tabs>
          <w:tab w:val="left" w:pos="864"/>
          <w:tab w:val="left" w:pos="1296"/>
          <w:tab w:val="left" w:pos="1440"/>
        </w:tabs>
        <w:spacing w:line="276" w:lineRule="auto"/>
        <w:jc w:val="both"/>
        <w:rPr>
          <w:rFonts w:asciiTheme="majorHAnsi" w:hAnsiTheme="majorHAnsi" w:cstheme="majorHAnsi"/>
          <w:snapToGrid w:val="0"/>
          <w:sz w:val="22"/>
          <w:szCs w:val="22"/>
        </w:rPr>
      </w:pPr>
    </w:p>
    <w:p w14:paraId="55EEEAE0" w14:textId="77777777" w:rsidR="006A7684" w:rsidRPr="009C4D42" w:rsidRDefault="006A7684" w:rsidP="006A7684">
      <w:pPr>
        <w:tabs>
          <w:tab w:val="left" w:pos="864"/>
          <w:tab w:val="left" w:pos="1296"/>
          <w:tab w:val="left" w:pos="1440"/>
        </w:tabs>
        <w:spacing w:line="276" w:lineRule="auto"/>
        <w:jc w:val="center"/>
        <w:rPr>
          <w:rFonts w:asciiTheme="majorHAnsi" w:hAnsiTheme="majorHAnsi" w:cstheme="majorHAnsi"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snapToGrid w:val="0"/>
          <w:sz w:val="22"/>
          <w:szCs w:val="22"/>
        </w:rPr>
        <w:t>(The role statements following this page may assist in identifying areas for comment.)</w:t>
      </w:r>
    </w:p>
    <w:p w14:paraId="49B5771B" w14:textId="77777777" w:rsidR="006A7684" w:rsidRPr="009C4D42" w:rsidRDefault="006A7684" w:rsidP="006A7684">
      <w:pPr>
        <w:tabs>
          <w:tab w:val="left" w:pos="864"/>
          <w:tab w:val="left" w:pos="1296"/>
          <w:tab w:val="left" w:pos="1440"/>
        </w:tabs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1A7230B" w14:textId="77777777" w:rsidR="006A7684" w:rsidRPr="009C4D42" w:rsidRDefault="006A7684" w:rsidP="006A7684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Professional Knowledge</w:t>
      </w:r>
    </w:p>
    <w:p w14:paraId="13F84DD7" w14:textId="77777777" w:rsidR="006A7684" w:rsidRPr="009C4D42" w:rsidRDefault="006A7684" w:rsidP="006A7684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9918" w:type="dxa"/>
        <w:tblInd w:w="104" w:type="dxa"/>
        <w:tblLook w:val="04A0" w:firstRow="1" w:lastRow="0" w:firstColumn="1" w:lastColumn="0" w:noHBand="0" w:noVBand="1"/>
      </w:tblPr>
      <w:tblGrid>
        <w:gridCol w:w="9918"/>
      </w:tblGrid>
      <w:tr w:rsidR="006A7684" w:rsidRPr="009C4D42" w14:paraId="1A4E9555" w14:textId="77777777" w:rsidTr="009C4D42">
        <w:trPr>
          <w:trHeight w:val="2835"/>
        </w:trPr>
        <w:tc>
          <w:tcPr>
            <w:tcW w:w="9918" w:type="dxa"/>
          </w:tcPr>
          <w:p w14:paraId="37CEF9B6" w14:textId="77777777" w:rsidR="006A7684" w:rsidRPr="009C4D42" w:rsidRDefault="006A7684" w:rsidP="009C4D42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  <w:bookmarkStart w:id="1" w:name="_Hlk525063534"/>
          </w:p>
        </w:tc>
      </w:tr>
      <w:bookmarkEnd w:id="1"/>
    </w:tbl>
    <w:p w14:paraId="53C3AC07" w14:textId="6CDA8A5E" w:rsidR="0037185C" w:rsidRDefault="0037185C" w:rsidP="006A7684">
      <w:pPr>
        <w:rPr>
          <w:rFonts w:asciiTheme="majorHAnsi" w:hAnsiTheme="majorHAnsi" w:cstheme="majorHAnsi"/>
          <w:sz w:val="22"/>
          <w:szCs w:val="22"/>
        </w:rPr>
      </w:pPr>
    </w:p>
    <w:p w14:paraId="16FB2F5D" w14:textId="77777777" w:rsidR="0037185C" w:rsidRDefault="0037185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br w:type="page"/>
      </w:r>
    </w:p>
    <w:p w14:paraId="14AB73B2" w14:textId="77777777" w:rsidR="006A7684" w:rsidRPr="009C4D42" w:rsidRDefault="006A7684" w:rsidP="006A7684">
      <w:pPr>
        <w:spacing w:before="60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lastRenderedPageBreak/>
        <w:t xml:space="preserve">Professional Practice </w:t>
      </w:r>
    </w:p>
    <w:p w14:paraId="10821D67" w14:textId="77777777" w:rsidR="006A7684" w:rsidRPr="009C4D42" w:rsidRDefault="006A7684" w:rsidP="006A7684">
      <w:pPr>
        <w:rPr>
          <w:rFonts w:asciiTheme="majorHAnsi" w:hAnsiTheme="majorHAnsi" w:cstheme="majorHAnsi"/>
          <w:b/>
          <w:sz w:val="22"/>
          <w:szCs w:val="22"/>
        </w:rPr>
      </w:pPr>
    </w:p>
    <w:tbl>
      <w:tblPr>
        <w:tblStyle w:val="TableGrid"/>
        <w:tblW w:w="9918" w:type="dxa"/>
        <w:tblInd w:w="104" w:type="dxa"/>
        <w:tblLook w:val="04A0" w:firstRow="1" w:lastRow="0" w:firstColumn="1" w:lastColumn="0" w:noHBand="0" w:noVBand="1"/>
      </w:tblPr>
      <w:tblGrid>
        <w:gridCol w:w="9918"/>
      </w:tblGrid>
      <w:tr w:rsidR="006A7684" w:rsidRPr="009C4D42" w14:paraId="4B05165A" w14:textId="77777777" w:rsidTr="0037185C">
        <w:trPr>
          <w:trHeight w:val="2835"/>
        </w:trPr>
        <w:tc>
          <w:tcPr>
            <w:tcW w:w="9918" w:type="dxa"/>
          </w:tcPr>
          <w:p w14:paraId="6AAEB28F" w14:textId="77777777" w:rsidR="006A7684" w:rsidRPr="009C4D42" w:rsidRDefault="006A768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</w:tr>
    </w:tbl>
    <w:p w14:paraId="1D3764F2" w14:textId="77777777" w:rsidR="006A7684" w:rsidRPr="009C4D42" w:rsidRDefault="006A7684" w:rsidP="006A7684">
      <w:pPr>
        <w:rPr>
          <w:rFonts w:asciiTheme="majorHAnsi" w:hAnsiTheme="majorHAnsi" w:cstheme="majorHAnsi"/>
          <w:b/>
          <w:snapToGrid w:val="0"/>
          <w:sz w:val="22"/>
          <w:szCs w:val="22"/>
        </w:rPr>
      </w:pPr>
    </w:p>
    <w:p w14:paraId="7128611E" w14:textId="77777777" w:rsidR="006A7684" w:rsidRPr="009C4D42" w:rsidRDefault="006A7684" w:rsidP="006A7684">
      <w:pPr>
        <w:spacing w:before="60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Professional Commitment</w:t>
      </w:r>
    </w:p>
    <w:p w14:paraId="3522A77F" w14:textId="77777777" w:rsidR="006A7684" w:rsidRPr="009C4D42" w:rsidRDefault="006A7684" w:rsidP="006A7684">
      <w:pPr>
        <w:rPr>
          <w:rFonts w:asciiTheme="majorHAnsi" w:hAnsiTheme="majorHAnsi" w:cstheme="majorHAnsi"/>
          <w:b/>
          <w:snapToGrid w:val="0"/>
          <w:sz w:val="22"/>
          <w:szCs w:val="22"/>
        </w:rPr>
      </w:pPr>
    </w:p>
    <w:tbl>
      <w:tblPr>
        <w:tblStyle w:val="TableGrid"/>
        <w:tblW w:w="9918" w:type="dxa"/>
        <w:tblInd w:w="104" w:type="dxa"/>
        <w:tblLook w:val="04A0" w:firstRow="1" w:lastRow="0" w:firstColumn="1" w:lastColumn="0" w:noHBand="0" w:noVBand="1"/>
      </w:tblPr>
      <w:tblGrid>
        <w:gridCol w:w="9918"/>
      </w:tblGrid>
      <w:tr w:rsidR="006A7684" w:rsidRPr="009C4D42" w14:paraId="16BBAF5C" w14:textId="77777777" w:rsidTr="0037185C">
        <w:trPr>
          <w:trHeight w:val="2835"/>
        </w:trPr>
        <w:tc>
          <w:tcPr>
            <w:tcW w:w="9918" w:type="dxa"/>
          </w:tcPr>
          <w:p w14:paraId="0D8086AF" w14:textId="77777777" w:rsidR="006A7684" w:rsidRPr="009C4D42" w:rsidRDefault="006A768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</w:tr>
    </w:tbl>
    <w:p w14:paraId="39431059" w14:textId="77777777" w:rsidR="006A7684" w:rsidRPr="009C4D42" w:rsidRDefault="006A7684" w:rsidP="006A7684">
      <w:pPr>
        <w:rPr>
          <w:rFonts w:asciiTheme="majorHAnsi" w:hAnsiTheme="majorHAnsi" w:cstheme="majorHAnsi"/>
          <w:b/>
          <w:snapToGrid w:val="0"/>
          <w:sz w:val="22"/>
          <w:szCs w:val="22"/>
        </w:rPr>
      </w:pPr>
    </w:p>
    <w:p w14:paraId="5CD6FB73" w14:textId="77777777" w:rsidR="006A7684" w:rsidRPr="009C4D42" w:rsidRDefault="006A7684" w:rsidP="006A7684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napToGrid w:val="0"/>
          <w:sz w:val="22"/>
          <w:szCs w:val="22"/>
        </w:rPr>
        <w:t>General Comments</w:t>
      </w:r>
    </w:p>
    <w:p w14:paraId="3E7951CE" w14:textId="77777777" w:rsidR="006A7684" w:rsidRPr="009C4D42" w:rsidRDefault="006A7684" w:rsidP="006A7684">
      <w:pPr>
        <w:tabs>
          <w:tab w:val="left" w:pos="864"/>
          <w:tab w:val="left" w:pos="1296"/>
          <w:tab w:val="left" w:pos="1440"/>
        </w:tabs>
        <w:rPr>
          <w:rFonts w:asciiTheme="majorHAnsi" w:hAnsiTheme="majorHAnsi" w:cstheme="majorHAnsi"/>
          <w:b/>
          <w:snapToGrid w:val="0"/>
          <w:sz w:val="22"/>
          <w:szCs w:val="22"/>
        </w:rPr>
      </w:pPr>
    </w:p>
    <w:tbl>
      <w:tblPr>
        <w:tblStyle w:val="TableGrid"/>
        <w:tblW w:w="9918" w:type="dxa"/>
        <w:tblInd w:w="104" w:type="dxa"/>
        <w:tblLook w:val="04A0" w:firstRow="1" w:lastRow="0" w:firstColumn="1" w:lastColumn="0" w:noHBand="0" w:noVBand="1"/>
      </w:tblPr>
      <w:tblGrid>
        <w:gridCol w:w="9918"/>
      </w:tblGrid>
      <w:tr w:rsidR="006A7684" w:rsidRPr="009C4D42" w14:paraId="02FEDFB0" w14:textId="77777777" w:rsidTr="0037185C">
        <w:trPr>
          <w:trHeight w:val="2835"/>
        </w:trPr>
        <w:tc>
          <w:tcPr>
            <w:tcW w:w="9918" w:type="dxa"/>
          </w:tcPr>
          <w:p w14:paraId="4F441C4F" w14:textId="77777777" w:rsidR="006A7684" w:rsidRPr="009C4D42" w:rsidRDefault="006A7684" w:rsidP="00E97D05">
            <w:pPr>
              <w:tabs>
                <w:tab w:val="left" w:pos="864"/>
                <w:tab w:val="left" w:pos="1296"/>
                <w:tab w:val="left" w:pos="1440"/>
              </w:tabs>
              <w:spacing w:line="276" w:lineRule="auto"/>
              <w:rPr>
                <w:rFonts w:asciiTheme="majorHAnsi" w:hAnsiTheme="majorHAnsi" w:cstheme="majorHAnsi"/>
                <w:snapToGrid w:val="0"/>
                <w:sz w:val="22"/>
                <w:szCs w:val="22"/>
              </w:rPr>
            </w:pPr>
          </w:p>
        </w:tc>
      </w:tr>
    </w:tbl>
    <w:p w14:paraId="06D82660" w14:textId="77777777" w:rsidR="006A7684" w:rsidRPr="009C4D42" w:rsidRDefault="006A7684" w:rsidP="006A7684">
      <w:pPr>
        <w:rPr>
          <w:rFonts w:asciiTheme="majorHAnsi" w:hAnsiTheme="majorHAnsi" w:cstheme="majorHAnsi"/>
          <w:b/>
          <w:snapToGrid w:val="0"/>
          <w:sz w:val="22"/>
          <w:szCs w:val="22"/>
        </w:rPr>
      </w:pPr>
    </w:p>
    <w:p w14:paraId="49B699CE" w14:textId="62EA0086" w:rsidR="006A7684" w:rsidRPr="009C4D42" w:rsidRDefault="006A7684" w:rsidP="00F54C4D">
      <w:pPr>
        <w:spacing w:before="60"/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Role Statements </w:t>
      </w:r>
      <w:r w:rsidR="00FE3A0E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from the AITSL Standards </w:t>
      </w:r>
      <w:r w:rsidRPr="009C4D42">
        <w:rPr>
          <w:rFonts w:asciiTheme="majorHAnsi" w:hAnsiTheme="majorHAnsi" w:cstheme="majorHAnsi"/>
          <w:b/>
          <w:bCs/>
          <w:color w:val="000000"/>
          <w:sz w:val="22"/>
          <w:szCs w:val="22"/>
        </w:rPr>
        <w:t>to assist your application.</w:t>
      </w:r>
    </w:p>
    <w:p w14:paraId="7D37532E" w14:textId="77777777" w:rsidR="006A7684" w:rsidRPr="009C4D42" w:rsidRDefault="006A7684" w:rsidP="00F54C4D">
      <w:pPr>
        <w:ind w:left="426" w:hanging="426"/>
        <w:jc w:val="both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b/>
          <w:bCs/>
          <w:snapToGrid w:val="0"/>
          <w:sz w:val="22"/>
          <w:szCs w:val="22"/>
        </w:rPr>
        <w:t> </w:t>
      </w:r>
    </w:p>
    <w:p w14:paraId="78E519C0" w14:textId="77777777" w:rsidR="006A7684" w:rsidRPr="009C4D42" w:rsidRDefault="006A7684" w:rsidP="00F54C4D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spacing w:before="120"/>
        <w:ind w:left="426" w:hanging="426"/>
        <w:jc w:val="both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Professional Knowledge </w:t>
      </w:r>
    </w:p>
    <w:p w14:paraId="0819E393" w14:textId="77777777" w:rsidR="006A7684" w:rsidRPr="009C4D42" w:rsidRDefault="006A7684" w:rsidP="00F54C4D">
      <w:pPr>
        <w:numPr>
          <w:ilvl w:val="1"/>
          <w:numId w:val="2"/>
        </w:numPr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understands the principles of lifelong learning </w:t>
      </w:r>
    </w:p>
    <w:p w14:paraId="643C2597" w14:textId="77777777" w:rsidR="006A7684" w:rsidRPr="009C4D42" w:rsidRDefault="006A7684" w:rsidP="00F54C4D">
      <w:pPr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Knowledge of the principles of lifelong learning </w:t>
      </w:r>
    </w:p>
    <w:p w14:paraId="727AEB9E" w14:textId="77777777" w:rsidR="006A7684" w:rsidRPr="009C4D42" w:rsidRDefault="006A7684" w:rsidP="00F54C4D">
      <w:pPr>
        <w:numPr>
          <w:ilvl w:val="0"/>
          <w:numId w:val="3"/>
        </w:numPr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is well-informed about information literacy theory and practice;</w:t>
      </w:r>
    </w:p>
    <w:p w14:paraId="70ADFD76" w14:textId="77777777" w:rsidR="006A7684" w:rsidRPr="009C4D42" w:rsidRDefault="006A7684" w:rsidP="00F54C4D">
      <w:pPr>
        <w:numPr>
          <w:ilvl w:val="0"/>
          <w:numId w:val="3"/>
        </w:numPr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thoroughly understands how all learners develop and applies lifelong learning skills and strategies;</w:t>
      </w:r>
    </w:p>
    <w:p w14:paraId="5DE19BD0" w14:textId="77777777" w:rsidR="006A7684" w:rsidRPr="009C4D42" w:rsidRDefault="006A7684" w:rsidP="00F54C4D">
      <w:pPr>
        <w:numPr>
          <w:ilvl w:val="0"/>
          <w:numId w:val="3"/>
        </w:numPr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has a sound understanding of how children and young adults become independent readers;</w:t>
      </w:r>
    </w:p>
    <w:p w14:paraId="332375D2" w14:textId="77777777" w:rsidR="006A7684" w:rsidRPr="009C4D42" w:rsidRDefault="006A7684" w:rsidP="00F54C4D">
      <w:pPr>
        <w:numPr>
          <w:ilvl w:val="0"/>
          <w:numId w:val="3"/>
        </w:numPr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comprehensively understands the role of information and communication technologies (ICTs) in lifelong learning.</w:t>
      </w:r>
    </w:p>
    <w:p w14:paraId="726BCB68" w14:textId="77777777" w:rsidR="006A7684" w:rsidRPr="009C4D42" w:rsidRDefault="006A7684" w:rsidP="00F54C4D">
      <w:pPr>
        <w:ind w:left="426" w:hanging="426"/>
        <w:rPr>
          <w:rFonts w:asciiTheme="majorHAnsi" w:hAnsiTheme="majorHAnsi" w:cstheme="majorHAnsi"/>
          <w:sz w:val="22"/>
          <w:szCs w:val="22"/>
        </w:rPr>
      </w:pPr>
    </w:p>
    <w:p w14:paraId="2C6757FB" w14:textId="77777777" w:rsidR="006A7684" w:rsidRPr="009C4D42" w:rsidRDefault="006A7684" w:rsidP="00F54C4D">
      <w:pPr>
        <w:numPr>
          <w:ilvl w:val="1"/>
          <w:numId w:val="2"/>
        </w:numPr>
        <w:tabs>
          <w:tab w:val="clear" w:pos="792"/>
          <w:tab w:val="num" w:pos="426"/>
        </w:tabs>
        <w:spacing w:before="60"/>
        <w:ind w:left="426" w:hanging="426"/>
        <w:rPr>
          <w:rFonts w:asciiTheme="majorHAnsi" w:hAnsiTheme="majorHAnsi" w:cstheme="majorHAnsi"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lastRenderedPageBreak/>
        <w:t>knows about learning and teaching across curriculum areas and developmental levels</w:t>
      </w:r>
    </w:p>
    <w:p w14:paraId="13A71420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Knowledge of learning and teaching </w:t>
      </w:r>
    </w:p>
    <w:p w14:paraId="0BBBBE3C" w14:textId="77777777" w:rsidR="006A7684" w:rsidRPr="009C4D42" w:rsidRDefault="006A7684" w:rsidP="00F54C4D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has a detailed knowledge of current educational pedagogy;</w:t>
      </w:r>
    </w:p>
    <w:p w14:paraId="3C7DB686" w14:textId="77777777" w:rsidR="006A7684" w:rsidRPr="009C4D42" w:rsidRDefault="006A7684" w:rsidP="00F54C4D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is thoroughly familiar with the information literacy and information needs, skills and interests of learners;</w:t>
      </w:r>
    </w:p>
    <w:p w14:paraId="3DD00B65" w14:textId="77777777" w:rsidR="006A7684" w:rsidRPr="009C4D42" w:rsidRDefault="006A7684" w:rsidP="00F54C4D">
      <w:pPr>
        <w:numPr>
          <w:ilvl w:val="0"/>
          <w:numId w:val="4"/>
        </w:numPr>
        <w:tabs>
          <w:tab w:val="clear" w:pos="720"/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fully understands the need to cater for the social, cultural and developmental backgrounds of learners in program implementation and curriculum resourcing.</w:t>
      </w:r>
    </w:p>
    <w:p w14:paraId="7151FDED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</w:p>
    <w:p w14:paraId="712BAF4E" w14:textId="079E42F4" w:rsidR="006A7684" w:rsidRPr="00F73D03" w:rsidRDefault="006A7684" w:rsidP="001846D1">
      <w:pPr>
        <w:numPr>
          <w:ilvl w:val="1"/>
          <w:numId w:val="2"/>
        </w:numPr>
        <w:tabs>
          <w:tab w:val="clear" w:pos="792"/>
          <w:tab w:val="num" w:pos="0"/>
        </w:tabs>
        <w:spacing w:before="60"/>
        <w:ind w:left="426" w:hanging="426"/>
        <w:rPr>
          <w:rFonts w:asciiTheme="majorHAnsi" w:hAnsiTheme="majorHAnsi" w:cstheme="majorHAnsi"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has a rich understanding of the school community and curriculum</w:t>
      </w:r>
      <w:r w:rsidR="00F73D03">
        <w:rPr>
          <w:rFonts w:asciiTheme="majorHAnsi" w:hAnsiTheme="majorHAnsi" w:cstheme="majorHAnsi"/>
          <w:snapToGrid w:val="0"/>
          <w:sz w:val="22"/>
          <w:szCs w:val="22"/>
        </w:rPr>
        <w:br/>
      </w:r>
      <w:r w:rsidRPr="00F73D03">
        <w:rPr>
          <w:rFonts w:asciiTheme="majorHAnsi" w:hAnsiTheme="majorHAnsi" w:cstheme="majorHAnsi"/>
          <w:b/>
          <w:sz w:val="22"/>
          <w:szCs w:val="22"/>
        </w:rPr>
        <w:t xml:space="preserve">Knowledge of curriculum </w:t>
      </w:r>
    </w:p>
    <w:p w14:paraId="33F12B90" w14:textId="77777777" w:rsidR="006A7684" w:rsidRPr="009C4D42" w:rsidRDefault="006A7684" w:rsidP="00F54C4D">
      <w:pPr>
        <w:numPr>
          <w:ilvl w:val="0"/>
          <w:numId w:val="5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 xml:space="preserve">has a comprehensive understanding of literacy, literature for children and young adults, curriculum and specific programs in their schools; </w:t>
      </w:r>
    </w:p>
    <w:p w14:paraId="46210044" w14:textId="77777777" w:rsidR="006A7684" w:rsidRPr="009C4D42" w:rsidRDefault="006A7684" w:rsidP="00F54C4D">
      <w:pPr>
        <w:numPr>
          <w:ilvl w:val="0"/>
          <w:numId w:val="5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has a detailed knowledge of how to promote and foster reading;</w:t>
      </w:r>
    </w:p>
    <w:p w14:paraId="7B13F915" w14:textId="77777777" w:rsidR="006A7684" w:rsidRPr="009C4D42" w:rsidRDefault="006A7684" w:rsidP="00F54C4D">
      <w:pPr>
        <w:numPr>
          <w:ilvl w:val="0"/>
          <w:numId w:val="5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has a sound understanding of current assessment theory and processes.</w:t>
      </w:r>
    </w:p>
    <w:p w14:paraId="4847864D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</w:p>
    <w:p w14:paraId="7AF8128F" w14:textId="77777777" w:rsidR="006A7684" w:rsidRPr="009C4D42" w:rsidRDefault="006A7684" w:rsidP="00F54C4D">
      <w:pPr>
        <w:numPr>
          <w:ilvl w:val="1"/>
          <w:numId w:val="2"/>
        </w:numPr>
        <w:tabs>
          <w:tab w:val="clear" w:pos="792"/>
          <w:tab w:val="num" w:pos="426"/>
        </w:tabs>
        <w:spacing w:before="60"/>
        <w:ind w:left="426" w:hanging="426"/>
        <w:rPr>
          <w:rFonts w:asciiTheme="majorHAnsi" w:hAnsiTheme="majorHAnsi" w:cstheme="majorHAnsi"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has a specialist knowledge of information, resources, technology and library management</w:t>
      </w:r>
    </w:p>
    <w:p w14:paraId="19ECE8F2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Knowledge of library and information management</w:t>
      </w:r>
      <w:r w:rsidRPr="009C4D4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0B13C18" w14:textId="77777777" w:rsidR="006A7684" w:rsidRPr="009C4D42" w:rsidRDefault="006A7684" w:rsidP="00F54C4D">
      <w:pPr>
        <w:numPr>
          <w:ilvl w:val="0"/>
          <w:numId w:val="6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understands that professionally managed and resourced school libraries are crucial to the achievements of the school community;</w:t>
      </w:r>
    </w:p>
    <w:p w14:paraId="1A5B36B1" w14:textId="77777777" w:rsidR="006A7684" w:rsidRPr="009C4D42" w:rsidRDefault="006A7684" w:rsidP="00F54C4D">
      <w:pPr>
        <w:numPr>
          <w:ilvl w:val="0"/>
          <w:numId w:val="6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has a rich professional knowledge of national standards for library and information management;</w:t>
      </w:r>
    </w:p>
    <w:p w14:paraId="384DF333" w14:textId="77777777" w:rsidR="006A7684" w:rsidRPr="009C4D42" w:rsidRDefault="006A7684" w:rsidP="00F54C4D">
      <w:pPr>
        <w:numPr>
          <w:ilvl w:val="0"/>
          <w:numId w:val="6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has a comprehensive understanding of national standards for information retrieval.</w:t>
      </w:r>
    </w:p>
    <w:p w14:paraId="2177CFA2" w14:textId="77777777" w:rsidR="006A7684" w:rsidRPr="009C4D42" w:rsidRDefault="006A7684" w:rsidP="00F54C4D">
      <w:pPr>
        <w:tabs>
          <w:tab w:val="num" w:pos="426"/>
        </w:tabs>
        <w:spacing w:before="60"/>
        <w:ind w:left="426" w:hanging="426"/>
        <w:rPr>
          <w:rFonts w:asciiTheme="majorHAnsi" w:hAnsiTheme="majorHAnsi" w:cstheme="majorHAnsi"/>
          <w:snapToGrid w:val="0"/>
          <w:sz w:val="22"/>
          <w:szCs w:val="22"/>
        </w:rPr>
      </w:pPr>
    </w:p>
    <w:p w14:paraId="0C65471B" w14:textId="77777777" w:rsidR="006A7684" w:rsidRPr="009C4D42" w:rsidRDefault="006A7684" w:rsidP="00F54C4D">
      <w:pPr>
        <w:numPr>
          <w:ilvl w:val="0"/>
          <w:numId w:val="2"/>
        </w:numPr>
        <w:tabs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Professional Practice</w:t>
      </w:r>
    </w:p>
    <w:p w14:paraId="246594B4" w14:textId="77777777" w:rsidR="006A7684" w:rsidRPr="009C4D42" w:rsidRDefault="006A7684" w:rsidP="00F54C4D">
      <w:pPr>
        <w:numPr>
          <w:ilvl w:val="1"/>
          <w:numId w:val="2"/>
        </w:numPr>
        <w:tabs>
          <w:tab w:val="clear" w:pos="792"/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 engages and challenges learners within a supportive, information rich learning environment </w:t>
      </w:r>
    </w:p>
    <w:p w14:paraId="68067237" w14:textId="77777777" w:rsidR="006A7684" w:rsidRPr="009C4D42" w:rsidRDefault="006A7684" w:rsidP="00F54C4D">
      <w:pPr>
        <w:tabs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Learning environment</w:t>
      </w:r>
    </w:p>
    <w:p w14:paraId="5A5883FE" w14:textId="77777777" w:rsidR="006A7684" w:rsidRPr="009C4D42" w:rsidRDefault="006A7684" w:rsidP="00F54C4D">
      <w:pPr>
        <w:numPr>
          <w:ilvl w:val="0"/>
          <w:numId w:val="7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creates and nurtures an information-rich learning environment which supports the needs of the school community;</w:t>
      </w:r>
    </w:p>
    <w:p w14:paraId="10CC8337" w14:textId="77777777" w:rsidR="006A7684" w:rsidRPr="009C4D42" w:rsidRDefault="006A7684" w:rsidP="00F54C4D">
      <w:pPr>
        <w:numPr>
          <w:ilvl w:val="0"/>
          <w:numId w:val="7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provides access to information resources through efficient, effective and professionally-managed system;</w:t>
      </w:r>
    </w:p>
    <w:p w14:paraId="10D28397" w14:textId="77777777" w:rsidR="006A7684" w:rsidRPr="009C4D42" w:rsidRDefault="006A7684" w:rsidP="00F54C4D">
      <w:pPr>
        <w:numPr>
          <w:ilvl w:val="0"/>
          <w:numId w:val="7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fosters an environment where learners are encouraged and empowered to read, view, listen and respond for understanding and enjoyment;</w:t>
      </w:r>
    </w:p>
    <w:p w14:paraId="770EEA94" w14:textId="77777777" w:rsidR="006A7684" w:rsidRPr="009C4D42" w:rsidRDefault="006A7684" w:rsidP="00F54C4D">
      <w:pPr>
        <w:numPr>
          <w:ilvl w:val="0"/>
          <w:numId w:val="7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appreciates the dynamic nature of ICTs and their role in education.</w:t>
      </w:r>
    </w:p>
    <w:p w14:paraId="124A2ED9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</w:p>
    <w:p w14:paraId="42F3F0B5" w14:textId="77777777" w:rsidR="006A7684" w:rsidRPr="009C4D42" w:rsidRDefault="006A7684" w:rsidP="00F54C4D">
      <w:pPr>
        <w:numPr>
          <w:ilvl w:val="1"/>
          <w:numId w:val="2"/>
        </w:numPr>
        <w:tabs>
          <w:tab w:val="clear" w:pos="792"/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collaboratively plans and resources curriculum programs which incorporate transferable information literacy and literature outcomes</w:t>
      </w:r>
    </w:p>
    <w:p w14:paraId="23661A3C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Learning and teaching </w:t>
      </w:r>
    </w:p>
    <w:p w14:paraId="1F093868" w14:textId="77777777" w:rsidR="006A7684" w:rsidRPr="009C4D42" w:rsidRDefault="006A7684" w:rsidP="00F54C4D">
      <w:pPr>
        <w:numPr>
          <w:ilvl w:val="0"/>
          <w:numId w:val="8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collaborates with teachers to plan and implement information literacy and literature programs that result in positive student learning outcomes;</w:t>
      </w:r>
    </w:p>
    <w:p w14:paraId="3FC5A1A2" w14:textId="77777777" w:rsidR="006A7684" w:rsidRPr="009C4D42" w:rsidRDefault="006A7684" w:rsidP="00F54C4D">
      <w:pPr>
        <w:numPr>
          <w:ilvl w:val="0"/>
          <w:numId w:val="8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ensures that their programs are responsive to the needs of learners in the school community;</w:t>
      </w:r>
    </w:p>
    <w:p w14:paraId="1BD69201" w14:textId="77777777" w:rsidR="006A7684" w:rsidRPr="009C4D42" w:rsidRDefault="006A7684" w:rsidP="00F54C4D">
      <w:pPr>
        <w:numPr>
          <w:ilvl w:val="0"/>
          <w:numId w:val="8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supports learning and teaching by providing equitable access to professionally-selected resources;</w:t>
      </w:r>
    </w:p>
    <w:p w14:paraId="11ABF527" w14:textId="77777777" w:rsidR="006A7684" w:rsidRPr="009C4D42" w:rsidRDefault="006A7684" w:rsidP="00F54C4D">
      <w:pPr>
        <w:numPr>
          <w:ilvl w:val="0"/>
          <w:numId w:val="8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assists individual learners to develop independence in their learning;</w:t>
      </w:r>
    </w:p>
    <w:p w14:paraId="0CE882E8" w14:textId="77777777" w:rsidR="006A7684" w:rsidRPr="009C4D42" w:rsidRDefault="006A7684" w:rsidP="00F54C4D">
      <w:pPr>
        <w:numPr>
          <w:ilvl w:val="0"/>
          <w:numId w:val="8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teaches the appropriate and relevant use of ICTs and information resources.</w:t>
      </w:r>
    </w:p>
    <w:p w14:paraId="4EF2B86D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</w:p>
    <w:p w14:paraId="509A05A3" w14:textId="77777777" w:rsidR="006A7684" w:rsidRPr="009C4D42" w:rsidRDefault="006A7684" w:rsidP="00F54C4D">
      <w:pPr>
        <w:numPr>
          <w:ilvl w:val="1"/>
          <w:numId w:val="2"/>
        </w:numPr>
        <w:tabs>
          <w:tab w:val="clear" w:pos="792"/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provides exemplary library and information services consistent with national standards</w:t>
      </w:r>
    </w:p>
    <w:p w14:paraId="3FD72877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Library and information services management  </w:t>
      </w:r>
    </w:p>
    <w:p w14:paraId="3C382670" w14:textId="77777777" w:rsidR="006A7684" w:rsidRPr="009C4D42" w:rsidRDefault="006A7684" w:rsidP="00F54C4D">
      <w:pPr>
        <w:numPr>
          <w:ilvl w:val="0"/>
          <w:numId w:val="9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ensures that the library's policies and procedures implement the school's mission;</w:t>
      </w:r>
    </w:p>
    <w:p w14:paraId="51275BEC" w14:textId="77777777" w:rsidR="006A7684" w:rsidRPr="009C4D42" w:rsidRDefault="006A7684" w:rsidP="00F54C4D">
      <w:pPr>
        <w:numPr>
          <w:ilvl w:val="0"/>
          <w:numId w:val="9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provides exemplary reference and information services to the school community;</w:t>
      </w:r>
    </w:p>
    <w:p w14:paraId="6DFE4047" w14:textId="77777777" w:rsidR="006A7684" w:rsidRPr="009C4D42" w:rsidRDefault="006A7684" w:rsidP="00F54C4D">
      <w:pPr>
        <w:numPr>
          <w:ilvl w:val="0"/>
          <w:numId w:val="9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strategically plans and budgets for improvement in library and information services and program;</w:t>
      </w:r>
    </w:p>
    <w:p w14:paraId="4DF4D1F0" w14:textId="77777777" w:rsidR="006A7684" w:rsidRPr="009C4D42" w:rsidRDefault="006A7684" w:rsidP="00F54C4D">
      <w:pPr>
        <w:numPr>
          <w:ilvl w:val="0"/>
          <w:numId w:val="9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applies information management practices and systems that are consistent with national standards.</w:t>
      </w:r>
    </w:p>
    <w:p w14:paraId="4426BEA0" w14:textId="77777777" w:rsidR="006A7684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</w:p>
    <w:p w14:paraId="1B9DFCEB" w14:textId="77777777" w:rsidR="00015C2E" w:rsidRPr="009C4D42" w:rsidRDefault="00015C2E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</w:p>
    <w:p w14:paraId="1D6BE32F" w14:textId="77777777" w:rsidR="006A7684" w:rsidRPr="009C4D42" w:rsidRDefault="006A7684" w:rsidP="00F54C4D">
      <w:pPr>
        <w:numPr>
          <w:ilvl w:val="1"/>
          <w:numId w:val="2"/>
        </w:numPr>
        <w:tabs>
          <w:tab w:val="clear" w:pos="792"/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lastRenderedPageBreak/>
        <w:t>evaluate student learning and library programs and services to inform professional practice</w:t>
      </w:r>
    </w:p>
    <w:p w14:paraId="4EF73A7F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Evaluation </w:t>
      </w:r>
    </w:p>
    <w:p w14:paraId="7D8BEB5B" w14:textId="77777777" w:rsidR="006A7684" w:rsidRPr="009C4D42" w:rsidRDefault="006A7684" w:rsidP="00F54C4D">
      <w:pPr>
        <w:numPr>
          <w:ilvl w:val="0"/>
          <w:numId w:val="10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monitors teaching practice to ensure improved learning and teaching;</w:t>
      </w:r>
    </w:p>
    <w:p w14:paraId="7BD0FE5C" w14:textId="77777777" w:rsidR="006A7684" w:rsidRPr="009C4D42" w:rsidRDefault="006A7684" w:rsidP="00F54C4D">
      <w:pPr>
        <w:numPr>
          <w:ilvl w:val="0"/>
          <w:numId w:val="10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evaluates student learning to provide evidence of progress in information literacy and reading;</w:t>
      </w:r>
    </w:p>
    <w:p w14:paraId="1BBB1CD0" w14:textId="77777777" w:rsidR="006A7684" w:rsidRPr="009C4D42" w:rsidRDefault="006A7684" w:rsidP="00F54C4D">
      <w:pPr>
        <w:numPr>
          <w:ilvl w:val="0"/>
          <w:numId w:val="10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measures library resources, facilities, programs and services against current policies, standards documents and benchmarks;</w:t>
      </w:r>
    </w:p>
    <w:p w14:paraId="744D281C" w14:textId="77777777" w:rsidR="006A7684" w:rsidRPr="009C4D42" w:rsidRDefault="006A7684" w:rsidP="00F54C4D">
      <w:pPr>
        <w:numPr>
          <w:ilvl w:val="0"/>
          <w:numId w:val="10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uses evidence to inform programs and services.</w:t>
      </w:r>
    </w:p>
    <w:p w14:paraId="4F089E20" w14:textId="77777777" w:rsidR="006A7684" w:rsidRPr="009C4D42" w:rsidRDefault="006A7684" w:rsidP="00F54C4D">
      <w:pPr>
        <w:tabs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</w:p>
    <w:p w14:paraId="18A71775" w14:textId="77777777" w:rsidR="006A7684" w:rsidRPr="009C4D42" w:rsidRDefault="006A7684" w:rsidP="00F54C4D">
      <w:pPr>
        <w:numPr>
          <w:ilvl w:val="0"/>
          <w:numId w:val="2"/>
        </w:numPr>
        <w:tabs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Professional Commitment</w:t>
      </w:r>
    </w:p>
    <w:p w14:paraId="5D3B9135" w14:textId="77777777" w:rsidR="006A7684" w:rsidRPr="009C4D42" w:rsidRDefault="006A7684" w:rsidP="00F54C4D">
      <w:pPr>
        <w:numPr>
          <w:ilvl w:val="1"/>
          <w:numId w:val="2"/>
        </w:numPr>
        <w:tabs>
          <w:tab w:val="clear" w:pos="792"/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models and promotes lifelong learning</w:t>
      </w:r>
    </w:p>
    <w:p w14:paraId="513E96D0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Lifelong learning </w:t>
      </w:r>
    </w:p>
    <w:p w14:paraId="692C8D5D" w14:textId="77777777" w:rsidR="006A7684" w:rsidRPr="009C4D42" w:rsidRDefault="006A7684" w:rsidP="00F54C4D">
      <w:pPr>
        <w:numPr>
          <w:ilvl w:val="0"/>
          <w:numId w:val="11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empowers others in the school community to become lifelong learners;</w:t>
      </w:r>
    </w:p>
    <w:p w14:paraId="6D3826E3" w14:textId="77777777" w:rsidR="006A7684" w:rsidRPr="009C4D42" w:rsidRDefault="006A7684" w:rsidP="00F54C4D">
      <w:pPr>
        <w:numPr>
          <w:ilvl w:val="0"/>
          <w:numId w:val="11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undertakes research which informs evidence-based innovation in school library programs;</w:t>
      </w:r>
    </w:p>
    <w:p w14:paraId="1E38C735" w14:textId="77777777" w:rsidR="006A7684" w:rsidRPr="009C4D42" w:rsidRDefault="006A7684" w:rsidP="00F54C4D">
      <w:pPr>
        <w:numPr>
          <w:ilvl w:val="0"/>
          <w:numId w:val="11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engages in debate on educational issues within the school community;</w:t>
      </w:r>
    </w:p>
    <w:p w14:paraId="033EEFBC" w14:textId="77777777" w:rsidR="006A7684" w:rsidRPr="009C4D42" w:rsidRDefault="006A7684" w:rsidP="00F54C4D">
      <w:pPr>
        <w:numPr>
          <w:ilvl w:val="0"/>
          <w:numId w:val="11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creates and fosters library-related professional development opportunities for staff.</w:t>
      </w:r>
    </w:p>
    <w:p w14:paraId="207FAA9C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</w:p>
    <w:p w14:paraId="5CC0D5B3" w14:textId="77777777" w:rsidR="006A7684" w:rsidRPr="009C4D42" w:rsidRDefault="006A7684" w:rsidP="00F54C4D">
      <w:pPr>
        <w:numPr>
          <w:ilvl w:val="1"/>
          <w:numId w:val="2"/>
        </w:numPr>
        <w:tabs>
          <w:tab w:val="clear" w:pos="792"/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commits to the principles of education and librarianship</w:t>
      </w:r>
    </w:p>
    <w:p w14:paraId="6CD31941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Commitment </w:t>
      </w:r>
    </w:p>
    <w:p w14:paraId="797CBBA9" w14:textId="77777777" w:rsidR="006A7684" w:rsidRPr="009C4D42" w:rsidRDefault="006A7684" w:rsidP="00F54C4D">
      <w:pPr>
        <w:numPr>
          <w:ilvl w:val="0"/>
          <w:numId w:val="12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 xml:space="preserve">is dedicated to excellence in professional service; </w:t>
      </w:r>
    </w:p>
    <w:p w14:paraId="413835B6" w14:textId="77777777" w:rsidR="006A7684" w:rsidRPr="009C4D42" w:rsidRDefault="006A7684" w:rsidP="00F54C4D">
      <w:pPr>
        <w:numPr>
          <w:ilvl w:val="0"/>
          <w:numId w:val="12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emphasises a learning and teaching focus in school library programs and services;</w:t>
      </w:r>
    </w:p>
    <w:p w14:paraId="24714F93" w14:textId="77777777" w:rsidR="006A7684" w:rsidRPr="009C4D42" w:rsidRDefault="006A7684" w:rsidP="00F54C4D">
      <w:pPr>
        <w:numPr>
          <w:ilvl w:val="0"/>
          <w:numId w:val="12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promotes the profession of teacher librarianship in their schools and the wider community;</w:t>
      </w:r>
    </w:p>
    <w:p w14:paraId="2A0686AE" w14:textId="77777777" w:rsidR="006A7684" w:rsidRPr="009C4D42" w:rsidRDefault="006A7684" w:rsidP="00F54C4D">
      <w:pPr>
        <w:numPr>
          <w:ilvl w:val="0"/>
          <w:numId w:val="12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fosters a reading culture through the active promotion of literature;</w:t>
      </w:r>
    </w:p>
    <w:p w14:paraId="5769979A" w14:textId="77777777" w:rsidR="006A7684" w:rsidRDefault="006A7684" w:rsidP="00F54C4D">
      <w:pPr>
        <w:numPr>
          <w:ilvl w:val="0"/>
          <w:numId w:val="12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participates in continuing professional development.</w:t>
      </w:r>
    </w:p>
    <w:p w14:paraId="16FC9712" w14:textId="77777777" w:rsidR="00015C2E" w:rsidRPr="009C4D42" w:rsidRDefault="00015C2E" w:rsidP="00015C2E">
      <w:pPr>
        <w:ind w:left="426"/>
        <w:rPr>
          <w:rFonts w:asciiTheme="majorHAnsi" w:hAnsiTheme="majorHAnsi" w:cstheme="majorHAnsi"/>
          <w:sz w:val="22"/>
          <w:szCs w:val="22"/>
        </w:rPr>
      </w:pPr>
    </w:p>
    <w:p w14:paraId="08E9D959" w14:textId="77777777" w:rsidR="006A7684" w:rsidRPr="009C4D42" w:rsidRDefault="006A7684" w:rsidP="00F54C4D">
      <w:pPr>
        <w:numPr>
          <w:ilvl w:val="1"/>
          <w:numId w:val="2"/>
        </w:numPr>
        <w:tabs>
          <w:tab w:val="clear" w:pos="792"/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demonstrates leadership within school and professional communities</w:t>
      </w:r>
    </w:p>
    <w:p w14:paraId="0E43DC1D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Leadership</w:t>
      </w:r>
      <w:r w:rsidRPr="009C4D4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5C600186" w14:textId="77777777" w:rsidR="006A7684" w:rsidRPr="009C4D42" w:rsidRDefault="006A7684" w:rsidP="00F54C4D">
      <w:pPr>
        <w:numPr>
          <w:ilvl w:val="0"/>
          <w:numId w:val="13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 xml:space="preserve">actively engages in school leadership and participates in key committees; </w:t>
      </w:r>
    </w:p>
    <w:p w14:paraId="6A276C56" w14:textId="77777777" w:rsidR="006A7684" w:rsidRPr="009C4D42" w:rsidRDefault="006A7684" w:rsidP="00F54C4D">
      <w:pPr>
        <w:numPr>
          <w:ilvl w:val="0"/>
          <w:numId w:val="13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promotes and nurtures a ‘whole school focus’ on information literacy policy and implementation;</w:t>
      </w:r>
    </w:p>
    <w:p w14:paraId="05740659" w14:textId="77777777" w:rsidR="006A7684" w:rsidRPr="009C4D42" w:rsidRDefault="006A7684" w:rsidP="00F54C4D">
      <w:pPr>
        <w:numPr>
          <w:ilvl w:val="0"/>
          <w:numId w:val="13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builds and fosters collaborative teams within school and professional communities;</w:t>
      </w:r>
    </w:p>
    <w:p w14:paraId="4F243569" w14:textId="77777777" w:rsidR="006A7684" w:rsidRPr="009C4D42" w:rsidRDefault="006A7684" w:rsidP="00F54C4D">
      <w:pPr>
        <w:numPr>
          <w:ilvl w:val="0"/>
          <w:numId w:val="13"/>
        </w:num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provides effective and transformational leadership to school library and information services staff.</w:t>
      </w:r>
    </w:p>
    <w:p w14:paraId="3B21D603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</w:p>
    <w:p w14:paraId="1C1BF4E7" w14:textId="77777777" w:rsidR="006A7684" w:rsidRPr="009C4D42" w:rsidRDefault="006A7684" w:rsidP="00F54C4D">
      <w:pPr>
        <w:numPr>
          <w:ilvl w:val="1"/>
          <w:numId w:val="2"/>
        </w:numPr>
        <w:tabs>
          <w:tab w:val="clear" w:pos="792"/>
          <w:tab w:val="num" w:pos="426"/>
        </w:tabs>
        <w:spacing w:before="60"/>
        <w:ind w:left="426" w:hanging="426"/>
        <w:rPr>
          <w:rFonts w:asciiTheme="majorHAnsi" w:hAnsiTheme="majorHAnsi" w:cstheme="majorHAnsi"/>
          <w:b/>
          <w:snapToGrid w:val="0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>actively participates in education and library professional networks</w:t>
      </w:r>
    </w:p>
    <w:p w14:paraId="778F0427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b/>
          <w:sz w:val="22"/>
          <w:szCs w:val="22"/>
        </w:rPr>
        <w:t xml:space="preserve">Community responsibilities </w:t>
      </w:r>
    </w:p>
    <w:p w14:paraId="449F3BE3" w14:textId="77777777" w:rsidR="006A7684" w:rsidRPr="009C4D42" w:rsidRDefault="006A7684" w:rsidP="00F54C4D">
      <w:pPr>
        <w:numPr>
          <w:ilvl w:val="0"/>
          <w:numId w:val="14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models the sharing of knowledge;</w:t>
      </w:r>
    </w:p>
    <w:p w14:paraId="2BC946B6" w14:textId="77777777" w:rsidR="006A7684" w:rsidRPr="009C4D42" w:rsidRDefault="006A7684" w:rsidP="00F54C4D">
      <w:pPr>
        <w:numPr>
          <w:ilvl w:val="0"/>
          <w:numId w:val="14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>actively participates as a member of professional communities;</w:t>
      </w:r>
    </w:p>
    <w:p w14:paraId="63AA8663" w14:textId="77777777" w:rsidR="006A7684" w:rsidRPr="009C4D42" w:rsidRDefault="006A7684" w:rsidP="00F54C4D">
      <w:pPr>
        <w:numPr>
          <w:ilvl w:val="0"/>
          <w:numId w:val="14"/>
        </w:numPr>
        <w:tabs>
          <w:tab w:val="num" w:pos="426"/>
        </w:tabs>
        <w:ind w:left="426" w:hanging="426"/>
        <w:rPr>
          <w:rFonts w:asciiTheme="majorHAnsi" w:hAnsiTheme="majorHAnsi" w:cstheme="majorHAnsi"/>
          <w:b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 xml:space="preserve">demonstrates collegiality and </w:t>
      </w:r>
      <w:proofErr w:type="gramStart"/>
      <w:r w:rsidRPr="009C4D42">
        <w:rPr>
          <w:rFonts w:asciiTheme="majorHAnsi" w:hAnsiTheme="majorHAnsi" w:cstheme="majorHAnsi"/>
          <w:sz w:val="22"/>
          <w:szCs w:val="22"/>
        </w:rPr>
        <w:t>mentors</w:t>
      </w:r>
      <w:proofErr w:type="gramEnd"/>
      <w:r w:rsidRPr="009C4D42">
        <w:rPr>
          <w:rFonts w:asciiTheme="majorHAnsi" w:hAnsiTheme="majorHAnsi" w:cstheme="majorHAnsi"/>
          <w:sz w:val="22"/>
          <w:szCs w:val="22"/>
        </w:rPr>
        <w:t xml:space="preserve"> colleagues.</w:t>
      </w:r>
    </w:p>
    <w:p w14:paraId="1FF26EBD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</w:p>
    <w:p w14:paraId="328F1C48" w14:textId="77777777" w:rsidR="006A7684" w:rsidRPr="009C4D42" w:rsidRDefault="006A7684" w:rsidP="00F54C4D">
      <w:pPr>
        <w:tabs>
          <w:tab w:val="num" w:pos="426"/>
        </w:tabs>
        <w:ind w:left="426" w:hanging="426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9C4D42">
        <w:rPr>
          <w:rFonts w:asciiTheme="majorHAnsi" w:hAnsiTheme="majorHAnsi" w:cstheme="majorHAnsi"/>
          <w:b/>
          <w:bCs/>
          <w:color w:val="000000"/>
          <w:sz w:val="22"/>
          <w:szCs w:val="22"/>
        </w:rPr>
        <w:t> </w:t>
      </w:r>
    </w:p>
    <w:p w14:paraId="373CC4E8" w14:textId="33F9DAF2" w:rsidR="006A7684" w:rsidRPr="009C4D42" w:rsidRDefault="006A7684" w:rsidP="00FE3A0E">
      <w:pPr>
        <w:tabs>
          <w:tab w:val="num" w:pos="426"/>
        </w:tabs>
        <w:rPr>
          <w:rFonts w:asciiTheme="majorHAnsi" w:hAnsiTheme="majorHAnsi" w:cstheme="majorHAnsi"/>
          <w:sz w:val="22"/>
          <w:szCs w:val="22"/>
        </w:rPr>
      </w:pPr>
      <w:r w:rsidRPr="009C4D42">
        <w:rPr>
          <w:rFonts w:asciiTheme="majorHAnsi" w:hAnsiTheme="majorHAnsi" w:cstheme="majorHAnsi"/>
          <w:sz w:val="22"/>
          <w:szCs w:val="22"/>
        </w:rPr>
        <w:t xml:space="preserve">Any evidence of your </w:t>
      </w:r>
      <w:r w:rsidR="00FE3A0E">
        <w:rPr>
          <w:rFonts w:asciiTheme="majorHAnsi" w:hAnsiTheme="majorHAnsi" w:cstheme="majorHAnsi"/>
          <w:sz w:val="22"/>
          <w:szCs w:val="22"/>
        </w:rPr>
        <w:t xml:space="preserve">school library’s </w:t>
      </w:r>
      <w:r w:rsidRPr="009C4D42">
        <w:rPr>
          <w:rFonts w:asciiTheme="majorHAnsi" w:hAnsiTheme="majorHAnsi" w:cstheme="majorHAnsi"/>
          <w:sz w:val="22"/>
          <w:szCs w:val="22"/>
        </w:rPr>
        <w:t>achievement of the AITSL professional standards may assist your nomination.</w:t>
      </w:r>
    </w:p>
    <w:p w14:paraId="67056B3F" w14:textId="77777777" w:rsidR="00A65914" w:rsidRPr="009C4D42" w:rsidRDefault="00A65914" w:rsidP="00A65914">
      <w:pPr>
        <w:spacing w:before="120"/>
        <w:rPr>
          <w:b/>
          <w:snapToGrid w:val="0"/>
          <w:sz w:val="22"/>
          <w:szCs w:val="22"/>
        </w:rPr>
      </w:pPr>
    </w:p>
    <w:p w14:paraId="79653B25" w14:textId="66584207" w:rsidR="003B1E70" w:rsidRPr="009C4D42" w:rsidRDefault="003B1E70" w:rsidP="003B1E70">
      <w:pPr>
        <w:rPr>
          <w:b/>
          <w:bCs/>
          <w:color w:val="FF0000"/>
          <w:sz w:val="22"/>
          <w:szCs w:val="22"/>
        </w:rPr>
      </w:pPr>
    </w:p>
    <w:sectPr w:rsidR="003B1E70" w:rsidRPr="009C4D42" w:rsidSect="00AF6ECF">
      <w:pgSz w:w="11900" w:h="16840"/>
      <w:pgMar w:top="1440" w:right="1247" w:bottom="739" w:left="10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5F13"/>
    <w:multiLevelType w:val="hybridMultilevel"/>
    <w:tmpl w:val="46189AF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635282"/>
    <w:multiLevelType w:val="hybridMultilevel"/>
    <w:tmpl w:val="03460B2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56C0A"/>
    <w:multiLevelType w:val="hybridMultilevel"/>
    <w:tmpl w:val="EEE8CA8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BB930E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8C2668B"/>
    <w:multiLevelType w:val="hybridMultilevel"/>
    <w:tmpl w:val="439C493E"/>
    <w:lvl w:ilvl="0" w:tplc="6806422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8E369B"/>
    <w:multiLevelType w:val="hybridMultilevel"/>
    <w:tmpl w:val="2416BF0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234456"/>
    <w:multiLevelType w:val="hybridMultilevel"/>
    <w:tmpl w:val="AE40604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E041F8"/>
    <w:multiLevelType w:val="hybridMultilevel"/>
    <w:tmpl w:val="076AEF8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01417DB"/>
    <w:multiLevelType w:val="hybridMultilevel"/>
    <w:tmpl w:val="9F7249A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5C86A24"/>
    <w:multiLevelType w:val="multilevel"/>
    <w:tmpl w:val="1C507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667A24A0"/>
    <w:multiLevelType w:val="hybridMultilevel"/>
    <w:tmpl w:val="886E78F0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EF12A0"/>
    <w:multiLevelType w:val="hybridMultilevel"/>
    <w:tmpl w:val="7AE2AD4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F745F"/>
    <w:multiLevelType w:val="hybridMultilevel"/>
    <w:tmpl w:val="44585E8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425E5"/>
    <w:multiLevelType w:val="hybridMultilevel"/>
    <w:tmpl w:val="F096566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E56511"/>
    <w:multiLevelType w:val="hybridMultilevel"/>
    <w:tmpl w:val="132A9FF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876CD8"/>
    <w:multiLevelType w:val="hybridMultilevel"/>
    <w:tmpl w:val="B5D2CB5E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b/>
        </w:rPr>
      </w:lvl>
    </w:lvlOverride>
  </w:num>
  <w:num w:numId="3">
    <w:abstractNumId w:val="12"/>
  </w:num>
  <w:num w:numId="4">
    <w:abstractNumId w:val="11"/>
  </w:num>
  <w:num w:numId="5">
    <w:abstractNumId w:val="2"/>
  </w:num>
  <w:num w:numId="6">
    <w:abstractNumId w:val="5"/>
  </w:num>
  <w:num w:numId="7">
    <w:abstractNumId w:val="8"/>
  </w:num>
  <w:num w:numId="8">
    <w:abstractNumId w:val="14"/>
  </w:num>
  <w:num w:numId="9">
    <w:abstractNumId w:val="0"/>
  </w:num>
  <w:num w:numId="10">
    <w:abstractNumId w:val="7"/>
  </w:num>
  <w:num w:numId="11">
    <w:abstractNumId w:val="15"/>
  </w:num>
  <w:num w:numId="12">
    <w:abstractNumId w:val="6"/>
  </w:num>
  <w:num w:numId="13">
    <w:abstractNumId w:val="13"/>
  </w:num>
  <w:num w:numId="14">
    <w:abstractNumId w:val="10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C7C"/>
    <w:rsid w:val="00015C2E"/>
    <w:rsid w:val="0007741C"/>
    <w:rsid w:val="000A018E"/>
    <w:rsid w:val="000D1C9E"/>
    <w:rsid w:val="0010116B"/>
    <w:rsid w:val="00125245"/>
    <w:rsid w:val="00147134"/>
    <w:rsid w:val="001846D1"/>
    <w:rsid w:val="00193C7C"/>
    <w:rsid w:val="00226732"/>
    <w:rsid w:val="002A4DBA"/>
    <w:rsid w:val="00313B54"/>
    <w:rsid w:val="003405A8"/>
    <w:rsid w:val="0037185C"/>
    <w:rsid w:val="00374BEF"/>
    <w:rsid w:val="003B1E70"/>
    <w:rsid w:val="00492470"/>
    <w:rsid w:val="006135C2"/>
    <w:rsid w:val="00627B22"/>
    <w:rsid w:val="0065115E"/>
    <w:rsid w:val="006719BA"/>
    <w:rsid w:val="006A7684"/>
    <w:rsid w:val="006C7591"/>
    <w:rsid w:val="006D03C3"/>
    <w:rsid w:val="007622DE"/>
    <w:rsid w:val="008E7CF2"/>
    <w:rsid w:val="009632CE"/>
    <w:rsid w:val="00965D7B"/>
    <w:rsid w:val="00996063"/>
    <w:rsid w:val="009C4D42"/>
    <w:rsid w:val="009E548A"/>
    <w:rsid w:val="009E721E"/>
    <w:rsid w:val="00A50612"/>
    <w:rsid w:val="00A633B0"/>
    <w:rsid w:val="00A65914"/>
    <w:rsid w:val="00AE0DBB"/>
    <w:rsid w:val="00AF6ECF"/>
    <w:rsid w:val="00B30354"/>
    <w:rsid w:val="00BC7A38"/>
    <w:rsid w:val="00BD6986"/>
    <w:rsid w:val="00C17CE8"/>
    <w:rsid w:val="00C20007"/>
    <w:rsid w:val="00CA0740"/>
    <w:rsid w:val="00CA6995"/>
    <w:rsid w:val="00CD5B44"/>
    <w:rsid w:val="00D0244E"/>
    <w:rsid w:val="00D049EB"/>
    <w:rsid w:val="00D44B66"/>
    <w:rsid w:val="00DB1A09"/>
    <w:rsid w:val="00E2495A"/>
    <w:rsid w:val="00F54C4D"/>
    <w:rsid w:val="00F73D03"/>
    <w:rsid w:val="00FC05E2"/>
    <w:rsid w:val="00FD2AEF"/>
    <w:rsid w:val="00FE3A0E"/>
    <w:rsid w:val="00FF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75C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7C"/>
    <w:rPr>
      <w:rFonts w:ascii="Times New Roman" w:eastAsia="Times New Roman" w:hAnsi="Times New Roman" w:cs="Times New Roman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193C7C"/>
    <w:pPr>
      <w:keepNext/>
      <w:spacing w:line="360" w:lineRule="auto"/>
      <w:outlineLvl w:val="0"/>
    </w:pPr>
    <w:rPr>
      <w:rFonts w:ascii="Arial" w:hAnsi="Arial" w:cs="Arial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C7C"/>
    <w:rPr>
      <w:rFonts w:ascii="Arial" w:eastAsia="Times New Roman" w:hAnsi="Arial" w:cs="Arial"/>
      <w:b/>
      <w:bCs/>
      <w:kern w:val="32"/>
      <w:sz w:val="28"/>
      <w:szCs w:val="32"/>
      <w:lang w:eastAsia="en-AU"/>
    </w:rPr>
  </w:style>
  <w:style w:type="paragraph" w:styleId="ListParagraph">
    <w:name w:val="List Paragraph"/>
    <w:basedOn w:val="Normal"/>
    <w:uiPriority w:val="34"/>
    <w:qFormat/>
    <w:rsid w:val="00193C7C"/>
    <w:pPr>
      <w:ind w:left="720"/>
    </w:pPr>
  </w:style>
  <w:style w:type="character" w:styleId="Hyperlink">
    <w:name w:val="Hyperlink"/>
    <w:basedOn w:val="DefaultParagraphFont"/>
    <w:uiPriority w:val="99"/>
    <w:unhideWhenUsed/>
    <w:rsid w:val="00193C7C"/>
    <w:rPr>
      <w:color w:val="0000FF"/>
      <w:u w:val="single"/>
    </w:rPr>
  </w:style>
  <w:style w:type="table" w:styleId="TableGrid">
    <w:name w:val="Table Grid"/>
    <w:basedOn w:val="TableNormal"/>
    <w:uiPriority w:val="39"/>
    <w:rsid w:val="006A7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1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icepresident@wasla.asn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9AE32AA-0C8D-46BA-B14B-3F84F4E9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HARRIS Felicia [SIDE - Sch of Isol &amp; Dist Edu]</cp:lastModifiedBy>
  <cp:revision>4</cp:revision>
  <cp:lastPrinted>2019-01-17T06:38:00Z</cp:lastPrinted>
  <dcterms:created xsi:type="dcterms:W3CDTF">2020-01-27T07:08:00Z</dcterms:created>
  <dcterms:modified xsi:type="dcterms:W3CDTF">2020-01-27T07:15:00Z</dcterms:modified>
</cp:coreProperties>
</file>