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B2DE" w14:textId="21AE7469" w:rsidR="00193C7C" w:rsidRDefault="00C20007" w:rsidP="004B6C5C">
      <w:pPr>
        <w:jc w:val="center"/>
        <w:rPr>
          <w:rFonts w:asciiTheme="majorHAnsi" w:hAnsiTheme="majorHAnsi" w:cstheme="majorHAnsi"/>
          <w:snapToGrid w:val="0"/>
          <w:sz w:val="28"/>
        </w:rPr>
      </w:pPr>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7494853C">
            <wp:simplePos x="0" y="0"/>
            <wp:positionH relativeFrom="column">
              <wp:posOffset>5409151</wp:posOffset>
            </wp:positionH>
            <wp:positionV relativeFrom="paragraph">
              <wp:posOffset>-546183</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4B6C5C">
        <w:rPr>
          <w:rFonts w:asciiTheme="majorHAnsi" w:hAnsiTheme="majorHAnsi" w:cstheme="majorHAnsi"/>
          <w:snapToGrid w:val="0"/>
          <w:sz w:val="28"/>
        </w:rPr>
        <w:t>WESTERN AUSTRALIAN TEACHER LIBRARIAN OF THE YEAR</w:t>
      </w:r>
    </w:p>
    <w:p w14:paraId="3CB49665" w14:textId="675773A3" w:rsidR="004B6C5C" w:rsidRPr="004B6C5C" w:rsidRDefault="00E7262C" w:rsidP="004B6C5C">
      <w:pPr>
        <w:jc w:val="center"/>
        <w:rPr>
          <w:rFonts w:asciiTheme="majorHAnsi" w:hAnsiTheme="majorHAnsi" w:cstheme="majorHAnsi"/>
          <w:snapToGrid w:val="0"/>
          <w:sz w:val="28"/>
        </w:rPr>
      </w:pPr>
      <w:r>
        <w:rPr>
          <w:rFonts w:asciiTheme="majorHAnsi" w:hAnsiTheme="majorHAnsi" w:cstheme="majorHAnsi"/>
          <w:snapToGrid w:val="0"/>
          <w:sz w:val="28"/>
        </w:rPr>
        <w:t>2020</w:t>
      </w:r>
    </w:p>
    <w:p w14:paraId="6B856F62" w14:textId="77777777" w:rsidR="004B6C5C" w:rsidRDefault="004B6C5C" w:rsidP="004B6C5C">
      <w:pPr>
        <w:rPr>
          <w:rFonts w:asciiTheme="majorHAnsi" w:hAnsiTheme="majorHAnsi" w:cstheme="majorHAnsi"/>
          <w:sz w:val="22"/>
        </w:rPr>
      </w:pPr>
    </w:p>
    <w:p w14:paraId="24730842" w14:textId="7D2DE58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in a school setting</w:t>
      </w:r>
      <w:r w:rsidR="004B6C5C">
        <w:rPr>
          <w:rFonts w:asciiTheme="majorHAnsi" w:hAnsiTheme="majorHAnsi" w:cstheme="majorHAnsi"/>
          <w:snapToGrid w:val="0"/>
          <w:sz w:val="22"/>
        </w:rPr>
        <w:t>,</w:t>
      </w:r>
      <w:r w:rsidRPr="004B6C5C">
        <w:rPr>
          <w:rFonts w:asciiTheme="majorHAnsi" w:hAnsiTheme="majorHAnsi" w:cstheme="majorHAnsi"/>
          <w:snapToGrid w:val="0"/>
          <w:sz w:val="22"/>
        </w:rPr>
        <w:t xml:space="preserve"> whose professional practice has a positive impact on student achievement and information literacy.</w:t>
      </w:r>
      <w:r w:rsidR="00BF3532">
        <w:rPr>
          <w:rFonts w:asciiTheme="majorHAnsi" w:hAnsiTheme="majorHAnsi" w:cstheme="majorHAnsi"/>
          <w:snapToGrid w:val="0"/>
          <w:sz w:val="22"/>
        </w:rPr>
        <w:t xml:space="preserve">  </w:t>
      </w: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Default="004B6C5C" w:rsidP="004B6C5C">
      <w:pPr>
        <w:spacing w:line="276" w:lineRule="auto"/>
        <w:rPr>
          <w:rFonts w:asciiTheme="majorHAnsi" w:hAnsiTheme="majorHAnsi" w:cstheme="majorHAnsi"/>
          <w:sz w:val="22"/>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6E0BBB1C"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The Western Australian Teacher Librarian of the Year will be announced at the annual conference of the association and will receive a framed certificate, a trophy and $250.00.</w:t>
      </w:r>
    </w:p>
    <w:p w14:paraId="6AB480C9" w14:textId="5F7C133C" w:rsidR="00193C7C" w:rsidRPr="004B6C5C" w:rsidRDefault="00193C7C" w:rsidP="004B6C5C">
      <w:pPr>
        <w:spacing w:line="276" w:lineRule="auto"/>
        <w:rPr>
          <w:rFonts w:asciiTheme="majorHAnsi" w:hAnsiTheme="majorHAnsi" w:cstheme="majorHAnsi"/>
          <w:b/>
          <w:snapToGrid w:val="0"/>
          <w:sz w:val="22"/>
        </w:rPr>
      </w:pPr>
    </w:p>
    <w:p w14:paraId="6761C41B" w14:textId="2B3134B4"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2996A404" w14:textId="77777777" w:rsidR="00BF3532" w:rsidRPr="00CB17F5" w:rsidRDefault="00BF3532" w:rsidP="00BF3532">
      <w:pPr>
        <w:spacing w:line="276" w:lineRule="auto"/>
        <w:rPr>
          <w:rFonts w:asciiTheme="majorHAnsi" w:hAnsiTheme="majorHAnsi" w:cstheme="majorHAnsi"/>
          <w:sz w:val="22"/>
          <w:szCs w:val="22"/>
        </w:rPr>
      </w:pPr>
    </w:p>
    <w:p w14:paraId="131EFD2E"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sz w:val="22"/>
          <w:szCs w:val="22"/>
        </w:rPr>
      </w:pPr>
      <w:r w:rsidRPr="00CB17F5">
        <w:rPr>
          <w:rFonts w:asciiTheme="majorHAnsi" w:hAnsiTheme="majorHAnsi" w:cstheme="majorHAnsi"/>
          <w:color w:val="000000"/>
          <w:sz w:val="22"/>
          <w:szCs w:val="22"/>
        </w:rPr>
        <w:t>Call for nominations to go on WASLANet, in the WASLA journal and to all members</w:t>
      </w:r>
    </w:p>
    <w:p w14:paraId="26E38B61"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sz w:val="22"/>
          <w:szCs w:val="22"/>
          <w:lang w:val="en-US"/>
        </w:rPr>
      </w:pPr>
      <w:r w:rsidRPr="00CB17F5">
        <w:rPr>
          <w:rFonts w:asciiTheme="majorHAnsi" w:hAnsiTheme="majorHAnsi" w:cstheme="majorHAnsi"/>
          <w:color w:val="000000"/>
          <w:sz w:val="22"/>
          <w:szCs w:val="22"/>
          <w:lang w:val="en-US"/>
        </w:rPr>
        <w:t>The Scholarship and Awards sub-committee, led by the Vice-President, will select the worthy recipient</w:t>
      </w:r>
    </w:p>
    <w:p w14:paraId="0266CE86" w14:textId="77777777" w:rsidR="00BF3532" w:rsidRPr="00CB17F5" w:rsidRDefault="00BF3532" w:rsidP="00BF3532">
      <w:pPr>
        <w:pStyle w:val="ListParagraph"/>
        <w:numPr>
          <w:ilvl w:val="0"/>
          <w:numId w:val="16"/>
        </w:numPr>
        <w:spacing w:line="276" w:lineRule="auto"/>
        <w:ind w:left="426" w:hanging="426"/>
        <w:contextualSpacing/>
        <w:rPr>
          <w:rFonts w:asciiTheme="majorHAnsi" w:hAnsiTheme="majorHAnsi" w:cstheme="majorHAnsi"/>
          <w:color w:val="000000"/>
          <w:sz w:val="22"/>
          <w:szCs w:val="22"/>
          <w:lang w:val="en-US"/>
        </w:rPr>
      </w:pPr>
      <w:r w:rsidRPr="00CB17F5">
        <w:rPr>
          <w:rFonts w:asciiTheme="majorHAnsi" w:hAnsiTheme="majorHAnsi" w:cstheme="majorHAnsi"/>
          <w:color w:val="000000"/>
          <w:sz w:val="22"/>
          <w:szCs w:val="22"/>
          <w:lang w:val="en-US"/>
        </w:rPr>
        <w:t>The decision of the sub-committee will be final</w:t>
      </w:r>
    </w:p>
    <w:p w14:paraId="3D0DACB1" w14:textId="77777777" w:rsidR="00BF3532" w:rsidRPr="00CB17F5" w:rsidRDefault="00BF3532" w:rsidP="00BF3532">
      <w:pPr>
        <w:pStyle w:val="ListParagraph"/>
        <w:numPr>
          <w:ilvl w:val="0"/>
          <w:numId w:val="16"/>
        </w:numPr>
        <w:spacing w:line="276" w:lineRule="auto"/>
        <w:ind w:left="426" w:hanging="426"/>
        <w:rPr>
          <w:rFonts w:asciiTheme="majorHAnsi" w:hAnsiTheme="majorHAnsi" w:cstheme="majorHAnsi"/>
          <w:color w:val="000000"/>
          <w:sz w:val="22"/>
          <w:szCs w:val="22"/>
        </w:rPr>
      </w:pPr>
      <w:r w:rsidRPr="00CB17F5">
        <w:rPr>
          <w:rFonts w:asciiTheme="majorHAnsi" w:hAnsiTheme="majorHAnsi" w:cstheme="majorHAnsi"/>
          <w:color w:val="000000"/>
          <w:sz w:val="22"/>
          <w:szCs w:val="22"/>
        </w:rPr>
        <w:t>The sub-committee will prepare a short statement on the recipient, to be read at the annual WASLA Conference, along with an article to appear in the Association’s journal</w:t>
      </w:r>
    </w:p>
    <w:p w14:paraId="50A6DD1E"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r w:rsidRPr="00CB17F5">
        <w:rPr>
          <w:rFonts w:asciiTheme="majorHAnsi" w:hAnsiTheme="majorHAnsi" w:cstheme="majorHAnsi"/>
          <w:i/>
          <w:snapToGrid w:val="0"/>
          <w:sz w:val="22"/>
          <w:szCs w:val="22"/>
          <w:u w:val="single"/>
        </w:rPr>
        <w:t>Guidelines for applications</w:t>
      </w:r>
    </w:p>
    <w:p w14:paraId="693FD20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5C4FA222" w14:textId="77777777" w:rsidR="00BF3532" w:rsidRPr="00CB17F5" w:rsidRDefault="00BF3532" w:rsidP="00BF3532">
      <w:pPr>
        <w:spacing w:line="276" w:lineRule="auto"/>
        <w:rPr>
          <w:rFonts w:asciiTheme="majorHAnsi" w:hAnsiTheme="majorHAnsi" w:cstheme="majorHAnsi"/>
          <w:color w:val="000000"/>
          <w:sz w:val="22"/>
          <w:szCs w:val="22"/>
        </w:rPr>
      </w:pPr>
    </w:p>
    <w:p w14:paraId="760BDE65"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A high-resolution image of the nominee</w:t>
      </w:r>
    </w:p>
    <w:p w14:paraId="2EB09242" w14:textId="77777777" w:rsidR="00BF3532" w:rsidRPr="00CB17F5" w:rsidRDefault="00BF3532" w:rsidP="00BF3532">
      <w:pPr>
        <w:spacing w:line="276" w:lineRule="auto"/>
        <w:rPr>
          <w:rFonts w:asciiTheme="majorHAnsi" w:hAnsiTheme="majorHAnsi" w:cstheme="majorHAnsi"/>
          <w:color w:val="000000"/>
          <w:sz w:val="22"/>
          <w:szCs w:val="22"/>
        </w:rPr>
      </w:pPr>
    </w:p>
    <w:p w14:paraId="46E7CCD6" w14:textId="77777777"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Nominations to be submitted by email to </w:t>
      </w:r>
      <w:hyperlink r:id="rId7" w:history="1">
        <w:r w:rsidRPr="00CB17F5">
          <w:rPr>
            <w:rStyle w:val="Hyperlink"/>
            <w:rFonts w:asciiTheme="majorHAnsi" w:hAnsiTheme="majorHAnsi" w:cstheme="majorHAnsi"/>
            <w:sz w:val="22"/>
            <w:szCs w:val="22"/>
          </w:rPr>
          <w:t>vicepresident@wasla.asn.au</w:t>
        </w:r>
      </w:hyperlink>
    </w:p>
    <w:p w14:paraId="45AA05EF"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6B273A6" w14:textId="5A2773D0"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 xml:space="preserve">Closing Date for </w:t>
      </w:r>
      <w:r w:rsidR="00E7262C">
        <w:rPr>
          <w:rFonts w:asciiTheme="majorHAnsi" w:hAnsiTheme="majorHAnsi" w:cstheme="majorHAnsi"/>
          <w:snapToGrid w:val="0"/>
          <w:sz w:val="22"/>
          <w:szCs w:val="22"/>
        </w:rPr>
        <w:t xml:space="preserve">Applications:  </w:t>
      </w:r>
      <w:r w:rsidR="003301D6">
        <w:rPr>
          <w:rFonts w:asciiTheme="majorHAnsi" w:hAnsiTheme="majorHAnsi" w:cstheme="majorHAnsi"/>
          <w:b/>
          <w:snapToGrid w:val="0"/>
          <w:color w:val="FF0000"/>
          <w:sz w:val="22"/>
          <w:szCs w:val="22"/>
        </w:rPr>
        <w:t>Monday 16</w:t>
      </w:r>
      <w:bookmarkStart w:id="0" w:name="_GoBack"/>
      <w:bookmarkEnd w:id="0"/>
      <w:r w:rsidR="00E7262C" w:rsidRPr="00E7262C">
        <w:rPr>
          <w:rFonts w:asciiTheme="majorHAnsi" w:hAnsiTheme="majorHAnsi" w:cstheme="majorHAnsi"/>
          <w:b/>
          <w:snapToGrid w:val="0"/>
          <w:color w:val="FF0000"/>
          <w:sz w:val="22"/>
          <w:szCs w:val="22"/>
        </w:rPr>
        <w:t xml:space="preserve"> March 2020</w:t>
      </w:r>
    </w:p>
    <w:p w14:paraId="3EAA1D67" w14:textId="77777777" w:rsidR="00193C7C" w:rsidRPr="00EE22B8" w:rsidRDefault="00193C7C" w:rsidP="00193C7C">
      <w:pPr>
        <w:rPr>
          <w:b/>
          <w:bCs/>
          <w:color w:val="FF0000"/>
        </w:rPr>
      </w:pPr>
      <w:r w:rsidRPr="00EE22B8">
        <w:rPr>
          <w:b/>
          <w:bCs/>
          <w:color w:val="FF0000"/>
        </w:rPr>
        <w:br w:type="page"/>
      </w:r>
    </w:p>
    <w:p w14:paraId="1F36D256" w14:textId="6A3957A1"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00E7262C">
        <w:rPr>
          <w:rFonts w:asciiTheme="majorHAnsi" w:hAnsiTheme="majorHAnsi" w:cstheme="majorHAnsi"/>
          <w:snapToGrid w:val="0"/>
          <w:color w:val="000000" w:themeColor="text1"/>
          <w:sz w:val="28"/>
        </w:rPr>
        <w:t>2020</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2D0CFB" w14:paraId="4B93BF14" w14:textId="77777777" w:rsidTr="00BF6B4E">
        <w:trPr>
          <w:trHeight w:val="454"/>
        </w:trPr>
        <w:tc>
          <w:tcPr>
            <w:tcW w:w="1701" w:type="dxa"/>
            <w:tcBorders>
              <w:right w:val="single" w:sz="4" w:space="0" w:color="auto"/>
            </w:tcBorders>
            <w:vAlign w:val="center"/>
          </w:tcPr>
          <w:p w14:paraId="6B13924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Email</w:t>
            </w:r>
            <w:r>
              <w:rPr>
                <w:rFonts w:asciiTheme="majorHAnsi" w:hAnsiTheme="majorHAnsi" w:cstheme="majorHAnsi"/>
                <w:snapToGrid w:val="0"/>
                <w:sz w:val="22"/>
              </w:rPr>
              <w:t xml:space="preserve">   </w:t>
            </w:r>
          </w:p>
        </w:tc>
      </w:tr>
      <w:tr w:rsidR="00BF3532" w:rsidRPr="002D0CFB" w14:paraId="0B1B81B7" w14:textId="77777777" w:rsidTr="00BF6B4E">
        <w:trPr>
          <w:trHeight w:val="454"/>
        </w:trPr>
        <w:tc>
          <w:tcPr>
            <w:tcW w:w="1701" w:type="dxa"/>
            <w:tcBorders>
              <w:right w:val="single" w:sz="4" w:space="0" w:color="auto"/>
            </w:tcBorders>
            <w:vAlign w:val="center"/>
          </w:tcPr>
          <w:p w14:paraId="7E1630DD"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A8573A" w:rsidRDefault="00BF3532" w:rsidP="00BF6B4E">
            <w:pPr>
              <w:tabs>
                <w:tab w:val="left" w:pos="864"/>
                <w:tab w:val="left" w:pos="1296"/>
                <w:tab w:val="left" w:pos="1440"/>
              </w:tabs>
              <w:spacing w:line="276" w:lineRule="auto"/>
              <w:rPr>
                <w:rFonts w:asciiTheme="majorHAnsi" w:hAnsiTheme="majorHAnsi" w:cstheme="majorHAnsi"/>
                <w:snapToGrid w:val="0"/>
                <w:sz w:val="22"/>
              </w:rPr>
            </w:pPr>
            <w:r w:rsidRPr="00A8573A">
              <w:rPr>
                <w:rFonts w:asciiTheme="majorHAnsi" w:hAnsiTheme="majorHAnsi" w:cstheme="majorHAnsi"/>
                <w:snapToGrid w:val="0"/>
                <w:sz w:val="22"/>
              </w:rPr>
              <w:t>Phone</w:t>
            </w:r>
            <w:r>
              <w:rPr>
                <w:rFonts w:asciiTheme="majorHAnsi" w:hAnsiTheme="majorHAnsi" w:cstheme="majorHAnsi"/>
                <w:snapToGrid w:val="0"/>
                <w:sz w:val="22"/>
              </w:rPr>
              <w:t xml:space="preserve">   </w:t>
            </w:r>
          </w:p>
        </w:tc>
      </w:tr>
    </w:tbl>
    <w:p w14:paraId="3116CF60" w14:textId="77777777" w:rsidR="00193C7C" w:rsidRPr="00900CDF" w:rsidRDefault="00193C7C" w:rsidP="00193C7C">
      <w:pPr>
        <w:rPr>
          <w:b/>
          <w:snapToGrid w:val="0"/>
        </w:rPr>
      </w:pPr>
    </w:p>
    <w:p w14:paraId="531E6E5D" w14:textId="77777777" w:rsidR="00193C7C" w:rsidRPr="00BF3532" w:rsidRDefault="00193C7C" w:rsidP="00193C7C">
      <w:pPr>
        <w:spacing w:after="60"/>
        <w:rPr>
          <w:rFonts w:asciiTheme="majorHAnsi" w:hAnsiTheme="majorHAnsi" w:cstheme="majorHAnsi"/>
          <w:snapToGrid w:val="0"/>
        </w:rPr>
      </w:pPr>
      <w:r w:rsidRPr="00BF3532">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803"/>
      </w:tblGrid>
      <w:tr w:rsidR="00BF3532" w:rsidRPr="00900CDF" w14:paraId="2983BE87" w14:textId="77777777" w:rsidTr="00BF3532">
        <w:trPr>
          <w:cantSplit/>
          <w:trHeight w:val="454"/>
        </w:trPr>
        <w:tc>
          <w:tcPr>
            <w:tcW w:w="3118" w:type="dxa"/>
            <w:tcBorders>
              <w:top w:val="nil"/>
              <w:left w:val="nil"/>
              <w:bottom w:val="nil"/>
              <w:right w:val="single" w:sz="4" w:space="0" w:color="auto"/>
            </w:tcBorders>
            <w:vAlign w:val="center"/>
          </w:tcPr>
          <w:p w14:paraId="517CD37B"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Name of Nominee</w:t>
            </w:r>
          </w:p>
        </w:tc>
        <w:tc>
          <w:tcPr>
            <w:tcW w:w="6803" w:type="dxa"/>
            <w:tcBorders>
              <w:left w:val="nil"/>
            </w:tcBorders>
            <w:vAlign w:val="center"/>
          </w:tcPr>
          <w:p w14:paraId="3CC9EC8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4716C4EB" w14:textId="77777777" w:rsidTr="00BF3532">
        <w:trPr>
          <w:cantSplit/>
          <w:trHeight w:val="454"/>
        </w:trPr>
        <w:tc>
          <w:tcPr>
            <w:tcW w:w="3118" w:type="dxa"/>
            <w:tcBorders>
              <w:top w:val="nil"/>
              <w:left w:val="nil"/>
              <w:bottom w:val="nil"/>
              <w:right w:val="single" w:sz="4" w:space="0" w:color="auto"/>
            </w:tcBorders>
            <w:vAlign w:val="center"/>
          </w:tcPr>
          <w:p w14:paraId="5413E196" w14:textId="5342684F"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A8573A">
              <w:rPr>
                <w:rFonts w:asciiTheme="majorHAnsi" w:hAnsiTheme="majorHAnsi" w:cstheme="majorHAnsi"/>
                <w:snapToGrid w:val="0"/>
                <w:sz w:val="22"/>
                <w:szCs w:val="20"/>
              </w:rPr>
              <w:t>Membership number</w:t>
            </w:r>
          </w:p>
        </w:tc>
        <w:tc>
          <w:tcPr>
            <w:tcW w:w="6803" w:type="dxa"/>
            <w:tcBorders>
              <w:left w:val="nil"/>
            </w:tcBorders>
            <w:vAlign w:val="center"/>
          </w:tcPr>
          <w:p w14:paraId="19C21E7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3B2E1E56" w14:textId="77777777" w:rsidTr="00BF3532">
        <w:trPr>
          <w:cantSplit/>
          <w:trHeight w:val="454"/>
        </w:trPr>
        <w:tc>
          <w:tcPr>
            <w:tcW w:w="3118" w:type="dxa"/>
            <w:tcBorders>
              <w:top w:val="nil"/>
              <w:left w:val="nil"/>
              <w:bottom w:val="nil"/>
              <w:right w:val="single" w:sz="4" w:space="0" w:color="auto"/>
            </w:tcBorders>
            <w:vAlign w:val="center"/>
          </w:tcPr>
          <w:p w14:paraId="3E30FF75" w14:textId="548B2F18"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Current Position</w:t>
            </w:r>
          </w:p>
        </w:tc>
        <w:tc>
          <w:tcPr>
            <w:tcW w:w="6803" w:type="dxa"/>
            <w:tcBorders>
              <w:left w:val="nil"/>
            </w:tcBorders>
            <w:vAlign w:val="center"/>
          </w:tcPr>
          <w:p w14:paraId="78C5111B"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43E9284" w14:textId="77777777" w:rsidTr="00BF3532">
        <w:trPr>
          <w:cantSplit/>
          <w:trHeight w:val="454"/>
        </w:trPr>
        <w:tc>
          <w:tcPr>
            <w:tcW w:w="3118" w:type="dxa"/>
            <w:tcBorders>
              <w:top w:val="nil"/>
              <w:left w:val="nil"/>
              <w:bottom w:val="nil"/>
              <w:right w:val="single" w:sz="4" w:space="0" w:color="auto"/>
            </w:tcBorders>
            <w:vAlign w:val="center"/>
          </w:tcPr>
          <w:p w14:paraId="734EA7E0" w14:textId="77777777" w:rsidR="00193C7C" w:rsidRPr="00BF3532" w:rsidRDefault="00193C7C"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Principal/Employer's Name</w:t>
            </w:r>
          </w:p>
        </w:tc>
        <w:tc>
          <w:tcPr>
            <w:tcW w:w="6803" w:type="dxa"/>
            <w:tcBorders>
              <w:left w:val="nil"/>
            </w:tcBorders>
            <w:vAlign w:val="center"/>
          </w:tcPr>
          <w:p w14:paraId="2B8B2607"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B5CBDEC" w14:textId="77777777" w:rsidTr="00BF3532">
        <w:trPr>
          <w:trHeight w:val="454"/>
        </w:trPr>
        <w:tc>
          <w:tcPr>
            <w:tcW w:w="3118" w:type="dxa"/>
            <w:tcBorders>
              <w:top w:val="nil"/>
              <w:left w:val="nil"/>
              <w:bottom w:val="nil"/>
              <w:right w:val="single" w:sz="4" w:space="0" w:color="auto"/>
            </w:tcBorders>
            <w:vAlign w:val="center"/>
          </w:tcPr>
          <w:p w14:paraId="3F879FBB" w14:textId="77777777"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Address</w:t>
            </w:r>
          </w:p>
        </w:tc>
        <w:tc>
          <w:tcPr>
            <w:tcW w:w="6803" w:type="dxa"/>
            <w:tcBorders>
              <w:left w:val="nil"/>
            </w:tcBorders>
            <w:vAlign w:val="center"/>
          </w:tcPr>
          <w:p w14:paraId="5107913D"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1B92971" w14:textId="77777777" w:rsidTr="00BF3532">
        <w:trPr>
          <w:trHeight w:val="454"/>
        </w:trPr>
        <w:tc>
          <w:tcPr>
            <w:tcW w:w="3118" w:type="dxa"/>
            <w:tcBorders>
              <w:top w:val="nil"/>
              <w:left w:val="nil"/>
              <w:bottom w:val="nil"/>
              <w:right w:val="single" w:sz="4" w:space="0" w:color="auto"/>
            </w:tcBorders>
            <w:vAlign w:val="center"/>
          </w:tcPr>
          <w:p w14:paraId="4FEECA05" w14:textId="22E27A30"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Email</w:t>
            </w:r>
          </w:p>
        </w:tc>
        <w:tc>
          <w:tcPr>
            <w:tcW w:w="6803" w:type="dxa"/>
            <w:tcBorders>
              <w:left w:val="nil"/>
            </w:tcBorders>
            <w:vAlign w:val="center"/>
          </w:tcPr>
          <w:p w14:paraId="16C90001"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r w:rsidR="00BF3532" w:rsidRPr="00900CDF" w14:paraId="2997781C" w14:textId="77777777" w:rsidTr="00BF3532">
        <w:trPr>
          <w:trHeight w:val="454"/>
        </w:trPr>
        <w:tc>
          <w:tcPr>
            <w:tcW w:w="3118" w:type="dxa"/>
            <w:tcBorders>
              <w:top w:val="nil"/>
              <w:left w:val="nil"/>
              <w:bottom w:val="nil"/>
              <w:right w:val="single" w:sz="4" w:space="0" w:color="auto"/>
            </w:tcBorders>
            <w:vAlign w:val="center"/>
          </w:tcPr>
          <w:p w14:paraId="577791A4" w14:textId="467D45E9"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Phone</w:t>
            </w:r>
          </w:p>
        </w:tc>
        <w:tc>
          <w:tcPr>
            <w:tcW w:w="6803" w:type="dxa"/>
            <w:tcBorders>
              <w:left w:val="nil"/>
            </w:tcBorders>
            <w:vAlign w:val="center"/>
          </w:tcPr>
          <w:p w14:paraId="211B2642"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313AD95B" w14:textId="77777777" w:rsidTr="00BF3532">
        <w:trPr>
          <w:trHeight w:val="454"/>
        </w:trPr>
        <w:tc>
          <w:tcPr>
            <w:tcW w:w="3118" w:type="dxa"/>
            <w:tcBorders>
              <w:top w:val="nil"/>
              <w:left w:val="nil"/>
              <w:bottom w:val="nil"/>
              <w:right w:val="single" w:sz="4" w:space="0" w:color="auto"/>
            </w:tcBorders>
            <w:vAlign w:val="center"/>
          </w:tcPr>
          <w:p w14:paraId="32E7A49D" w14:textId="244B7A25" w:rsidR="00193C7C"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Year qualified</w:t>
            </w:r>
          </w:p>
        </w:tc>
        <w:tc>
          <w:tcPr>
            <w:tcW w:w="6803" w:type="dxa"/>
            <w:tcBorders>
              <w:left w:val="nil"/>
            </w:tcBorders>
            <w:vAlign w:val="center"/>
          </w:tcPr>
          <w:p w14:paraId="7BA2D7B9" w14:textId="77777777" w:rsidR="00193C7C" w:rsidRPr="00BF3532" w:rsidRDefault="00193C7C" w:rsidP="00BF3532">
            <w:pPr>
              <w:tabs>
                <w:tab w:val="left" w:pos="864"/>
                <w:tab w:val="left" w:pos="1296"/>
                <w:tab w:val="left" w:pos="1440"/>
              </w:tabs>
              <w:rPr>
                <w:rFonts w:asciiTheme="majorHAnsi" w:hAnsiTheme="majorHAnsi" w:cstheme="majorHAnsi"/>
                <w:b/>
                <w:snapToGrid w:val="0"/>
                <w:sz w:val="22"/>
              </w:rPr>
            </w:pPr>
          </w:p>
        </w:tc>
      </w:tr>
      <w:tr w:rsidR="00BF3532" w:rsidRPr="00900CDF" w14:paraId="190BC486" w14:textId="77777777" w:rsidTr="00BF3532">
        <w:trPr>
          <w:trHeight w:val="454"/>
        </w:trPr>
        <w:tc>
          <w:tcPr>
            <w:tcW w:w="3118" w:type="dxa"/>
            <w:tcBorders>
              <w:top w:val="nil"/>
              <w:left w:val="nil"/>
              <w:bottom w:val="nil"/>
              <w:right w:val="single" w:sz="4" w:space="0" w:color="auto"/>
            </w:tcBorders>
            <w:vAlign w:val="center"/>
          </w:tcPr>
          <w:p w14:paraId="6FEF5C43" w14:textId="15997CCA" w:rsidR="00BF3532" w:rsidRPr="00BF3532" w:rsidRDefault="00BF3532" w:rsidP="00BF3532">
            <w:pPr>
              <w:tabs>
                <w:tab w:val="left" w:pos="864"/>
                <w:tab w:val="left" w:pos="1296"/>
                <w:tab w:val="left" w:pos="1440"/>
              </w:tabs>
              <w:jc w:val="right"/>
              <w:rPr>
                <w:rFonts w:asciiTheme="majorHAnsi" w:hAnsiTheme="majorHAnsi" w:cstheme="majorHAnsi"/>
                <w:snapToGrid w:val="0"/>
                <w:sz w:val="22"/>
              </w:rPr>
            </w:pPr>
            <w:r w:rsidRPr="00BF3532">
              <w:rPr>
                <w:rFonts w:asciiTheme="majorHAnsi" w:hAnsiTheme="majorHAnsi" w:cstheme="majorHAnsi"/>
                <w:snapToGrid w:val="0"/>
                <w:sz w:val="22"/>
              </w:rPr>
              <w:t>Awarding Institution</w:t>
            </w:r>
          </w:p>
        </w:tc>
        <w:tc>
          <w:tcPr>
            <w:tcW w:w="6803" w:type="dxa"/>
            <w:tcBorders>
              <w:left w:val="nil"/>
            </w:tcBorders>
            <w:vAlign w:val="center"/>
          </w:tcPr>
          <w:p w14:paraId="4CB363E2" w14:textId="77777777" w:rsidR="00BF3532" w:rsidRPr="00BF3532" w:rsidRDefault="00BF3532" w:rsidP="00BF3532">
            <w:pPr>
              <w:tabs>
                <w:tab w:val="left" w:pos="864"/>
                <w:tab w:val="left" w:pos="1296"/>
                <w:tab w:val="left" w:pos="1440"/>
              </w:tabs>
              <w:rPr>
                <w:rFonts w:asciiTheme="majorHAnsi" w:hAnsiTheme="majorHAnsi" w:cstheme="majorHAnsi"/>
                <w:b/>
                <w:snapToGrid w:val="0"/>
                <w:sz w:val="22"/>
              </w:rPr>
            </w:pPr>
          </w:p>
        </w:tc>
      </w:tr>
    </w:tbl>
    <w:p w14:paraId="39B1495B" w14:textId="77777777" w:rsidR="00193C7C" w:rsidRPr="00F63BE2" w:rsidRDefault="00193C7C" w:rsidP="00193C7C">
      <w:pPr>
        <w:rPr>
          <w:rFonts w:asciiTheme="majorHAnsi" w:hAnsiTheme="majorHAnsi" w:cstheme="majorHAnsi"/>
          <w:snapToGrid w:val="0"/>
        </w:rPr>
      </w:pPr>
    </w:p>
    <w:p w14:paraId="615804F8" w14:textId="7B2F7FFD" w:rsidR="00193C7C" w:rsidRPr="00F63BE2" w:rsidRDefault="00BF3532" w:rsidP="00193C7C">
      <w:pPr>
        <w:rPr>
          <w:rFonts w:asciiTheme="majorHAnsi" w:hAnsiTheme="majorHAnsi" w:cstheme="majorHAnsi"/>
          <w:snapToGrid w:val="0"/>
        </w:rPr>
      </w:pPr>
      <w:r w:rsidRPr="00F63BE2">
        <w:rPr>
          <w:rFonts w:asciiTheme="majorHAnsi" w:hAnsiTheme="majorHAnsi" w:cstheme="majorHAnsi"/>
          <w:snapToGrid w:val="0"/>
        </w:rPr>
        <w:t>BRIEF CV</w:t>
      </w:r>
    </w:p>
    <w:p w14:paraId="08C380EE" w14:textId="5030CCD9" w:rsidR="00193C7C" w:rsidRPr="00F63BE2"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900CDF" w14:paraId="51D4D3C8" w14:textId="77777777" w:rsidTr="00F63BE2">
        <w:trPr>
          <w:cantSplit/>
          <w:trHeight w:val="454"/>
        </w:trPr>
        <w:tc>
          <w:tcPr>
            <w:tcW w:w="3119" w:type="dxa"/>
            <w:tcBorders>
              <w:top w:val="nil"/>
              <w:left w:val="nil"/>
              <w:bottom w:val="nil"/>
              <w:right w:val="single" w:sz="4" w:space="0" w:color="auto"/>
            </w:tcBorders>
            <w:vAlign w:val="center"/>
          </w:tcPr>
          <w:p w14:paraId="5E2BCD67" w14:textId="532AD163"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Teacher Librarian</w:t>
            </w:r>
            <w:r>
              <w:rPr>
                <w:rFonts w:asciiTheme="majorHAnsi" w:hAnsiTheme="majorHAnsi" w:cstheme="majorHAnsi"/>
                <w:snapToGrid w:val="0"/>
                <w:sz w:val="22"/>
              </w:rPr>
              <w:t xml:space="preserve"> </w:t>
            </w:r>
            <w:r w:rsidR="00193C7C" w:rsidRPr="00F63BE2">
              <w:rPr>
                <w:rFonts w:asciiTheme="majorHAnsi" w:hAnsiTheme="majorHAnsi" w:cstheme="majorHAnsi"/>
                <w:snapToGrid w:val="0"/>
                <w:sz w:val="22"/>
              </w:rPr>
              <w:t>qualifications</w:t>
            </w:r>
          </w:p>
        </w:tc>
        <w:tc>
          <w:tcPr>
            <w:tcW w:w="6832" w:type="dxa"/>
            <w:tcBorders>
              <w:left w:val="nil"/>
            </w:tcBorders>
          </w:tcPr>
          <w:p w14:paraId="4D41011F" w14:textId="77777777" w:rsidR="00193C7C" w:rsidRPr="00900CDF" w:rsidRDefault="00193C7C" w:rsidP="00F63BE2">
            <w:pPr>
              <w:tabs>
                <w:tab w:val="left" w:pos="864"/>
                <w:tab w:val="left" w:pos="1296"/>
                <w:tab w:val="left" w:pos="1440"/>
              </w:tabs>
              <w:jc w:val="both"/>
              <w:rPr>
                <w:b/>
                <w:snapToGrid w:val="0"/>
              </w:rPr>
            </w:pPr>
          </w:p>
        </w:tc>
      </w:tr>
      <w:tr w:rsidR="00193C7C" w:rsidRPr="00900CDF"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Default="00193C7C" w:rsidP="00F63BE2">
            <w:pPr>
              <w:tabs>
                <w:tab w:val="left" w:pos="864"/>
                <w:tab w:val="left" w:pos="1296"/>
                <w:tab w:val="left" w:pos="1440"/>
              </w:tabs>
              <w:jc w:val="right"/>
              <w:rPr>
                <w:rFonts w:asciiTheme="majorHAnsi" w:hAnsiTheme="majorHAnsi" w:cstheme="majorHAnsi"/>
                <w:snapToGrid w:val="0"/>
                <w:sz w:val="22"/>
              </w:rPr>
            </w:pPr>
            <w:r w:rsidRPr="00F63BE2">
              <w:rPr>
                <w:rFonts w:asciiTheme="majorHAnsi" w:hAnsiTheme="majorHAnsi" w:cstheme="majorHAnsi"/>
                <w:snapToGrid w:val="0"/>
                <w:sz w:val="22"/>
              </w:rPr>
              <w:t>Experience as a</w:t>
            </w:r>
            <w:r w:rsidR="00F63BE2">
              <w:rPr>
                <w:rFonts w:asciiTheme="majorHAnsi" w:hAnsiTheme="majorHAnsi" w:cstheme="majorHAnsi"/>
                <w:snapToGrid w:val="0"/>
                <w:sz w:val="22"/>
              </w:rPr>
              <w:t xml:space="preserve"> </w:t>
            </w:r>
          </w:p>
          <w:p w14:paraId="6CCD9178" w14:textId="33C6AF37" w:rsidR="00193C7C" w:rsidRPr="00F63BE2" w:rsidRDefault="00F63BE2" w:rsidP="00F63BE2">
            <w:pPr>
              <w:tabs>
                <w:tab w:val="left" w:pos="864"/>
                <w:tab w:val="left" w:pos="1296"/>
                <w:tab w:val="left" w:pos="1440"/>
              </w:tabs>
              <w:jc w:val="right"/>
              <w:rPr>
                <w:rFonts w:asciiTheme="majorHAnsi" w:hAnsiTheme="majorHAnsi" w:cstheme="majorHAnsi"/>
                <w:snapToGrid w:val="0"/>
                <w:sz w:val="22"/>
              </w:rPr>
            </w:pPr>
            <w:r>
              <w:rPr>
                <w:rFonts w:asciiTheme="majorHAnsi" w:hAnsiTheme="majorHAnsi" w:cstheme="majorHAnsi"/>
                <w:snapToGrid w:val="0"/>
                <w:sz w:val="22"/>
              </w:rPr>
              <w:t>Teacher Librarian</w:t>
            </w:r>
          </w:p>
        </w:tc>
        <w:tc>
          <w:tcPr>
            <w:tcW w:w="6832" w:type="dxa"/>
            <w:tcBorders>
              <w:left w:val="nil"/>
            </w:tcBorders>
            <w:vAlign w:val="center"/>
          </w:tcPr>
          <w:p w14:paraId="5692B5C9" w14:textId="77777777" w:rsidR="00193C7C" w:rsidRPr="00900CDF" w:rsidRDefault="00193C7C" w:rsidP="00F63BE2">
            <w:pPr>
              <w:tabs>
                <w:tab w:val="left" w:pos="864"/>
                <w:tab w:val="left" w:pos="1296"/>
                <w:tab w:val="left" w:pos="1440"/>
              </w:tabs>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4D125C3E" w14:textId="77777777" w:rsidR="00F63BE2" w:rsidRDefault="00F63BE2">
      <w:pPr>
        <w:rPr>
          <w:b/>
          <w:snapToGrid w:val="0"/>
        </w:rPr>
      </w:pPr>
      <w:r>
        <w:rPr>
          <w:b/>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Default="00193C7C" w:rsidP="00F63BE2">
      <w:pPr>
        <w:tabs>
          <w:tab w:val="left" w:pos="864"/>
          <w:tab w:val="left" w:pos="1296"/>
          <w:tab w:val="left" w:pos="1440"/>
        </w:tabs>
        <w:spacing w:line="276" w:lineRule="auto"/>
        <w:jc w:val="both"/>
        <w:rPr>
          <w:rFonts w:asciiTheme="majorHAnsi" w:hAnsiTheme="majorHAnsi" w:cstheme="majorHAnsi"/>
          <w:snapToGrid w:val="0"/>
          <w:sz w:val="20"/>
        </w:rPr>
      </w:pPr>
      <w:r w:rsidRPr="00F63BE2">
        <w:rPr>
          <w:rFonts w:asciiTheme="majorHAnsi" w:hAnsiTheme="majorHAnsi" w:cstheme="majorHAnsi"/>
          <w:snapToGrid w:val="0"/>
          <w:sz w:val="22"/>
        </w:rPr>
        <w:t xml:space="preserve">Please provide brief pointers to evidence of the nominee's achievements and professional practice in providing </w:t>
      </w:r>
      <w:r w:rsidRPr="00F63BE2">
        <w:rPr>
          <w:rFonts w:asciiTheme="majorHAnsi" w:hAnsiTheme="majorHAnsi" w:cstheme="majorHAnsi"/>
          <w:snapToGrid w:val="0"/>
          <w:sz w:val="20"/>
        </w:rPr>
        <w:t xml:space="preserve">exceptional library and information services within their school. </w:t>
      </w:r>
    </w:p>
    <w:p w14:paraId="030FFBD0" w14:textId="77777777" w:rsidR="0098330B" w:rsidRPr="00F63BE2" w:rsidRDefault="0098330B" w:rsidP="00F63BE2">
      <w:pPr>
        <w:tabs>
          <w:tab w:val="left" w:pos="864"/>
          <w:tab w:val="left" w:pos="1296"/>
          <w:tab w:val="left" w:pos="1440"/>
        </w:tabs>
        <w:spacing w:line="276" w:lineRule="auto"/>
        <w:jc w:val="both"/>
        <w:rPr>
          <w:rFonts w:asciiTheme="majorHAnsi" w:hAnsiTheme="majorHAnsi" w:cstheme="majorHAnsi"/>
          <w:snapToGrid w:val="0"/>
          <w:sz w:val="20"/>
        </w:rPr>
      </w:pPr>
    </w:p>
    <w:p w14:paraId="66F6877A" w14:textId="6BE4AF14" w:rsidR="00193C7C" w:rsidRPr="00F63BE2" w:rsidRDefault="00193C7C" w:rsidP="00F63BE2">
      <w:pPr>
        <w:tabs>
          <w:tab w:val="left" w:pos="864"/>
          <w:tab w:val="left" w:pos="1296"/>
          <w:tab w:val="left" w:pos="1440"/>
        </w:tabs>
        <w:spacing w:line="276" w:lineRule="auto"/>
        <w:jc w:val="center"/>
        <w:rPr>
          <w:rFonts w:asciiTheme="majorHAnsi" w:hAnsiTheme="majorHAnsi" w:cstheme="majorHAnsi"/>
          <w:snapToGrid w:val="0"/>
          <w:sz w:val="20"/>
        </w:rPr>
      </w:pPr>
      <w:r w:rsidRPr="00F63BE2">
        <w:rPr>
          <w:rFonts w:asciiTheme="majorHAnsi" w:hAnsiTheme="majorHAnsi" w:cstheme="majorHAnsi"/>
          <w:snapToGrid w:val="0"/>
          <w:sz w:val="20"/>
        </w:rPr>
        <w:t>(The role statements following this page may assist in identifying areas for comment.)</w:t>
      </w:r>
    </w:p>
    <w:p w14:paraId="24505A81" w14:textId="77777777" w:rsidR="00F63BE2" w:rsidRPr="00F63BE2" w:rsidRDefault="00F63BE2" w:rsidP="00F63BE2">
      <w:pPr>
        <w:tabs>
          <w:tab w:val="left" w:pos="864"/>
          <w:tab w:val="left" w:pos="1296"/>
          <w:tab w:val="left" w:pos="1440"/>
        </w:tabs>
        <w:spacing w:line="276" w:lineRule="auto"/>
        <w:rPr>
          <w:rFonts w:asciiTheme="majorHAnsi" w:hAnsiTheme="majorHAnsi" w:cstheme="majorHAnsi"/>
          <w:sz w:val="22"/>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98330B">
        <w:trPr>
          <w:trHeight w:val="2835"/>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1" w:name="_Hlk525063534"/>
          </w:p>
        </w:tc>
      </w:tr>
      <w:bookmarkEnd w:id="1"/>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F63BE2" w:rsidRDefault="00F63BE2" w:rsidP="00F63BE2">
      <w:pPr>
        <w:rPr>
          <w:rFonts w:asciiTheme="majorHAnsi" w:hAnsiTheme="majorHAnsi" w:cstheme="majorHAnsi"/>
          <w:b/>
          <w:sz w:val="22"/>
        </w:rPr>
      </w:pPr>
    </w:p>
    <w:tbl>
      <w:tblPr>
        <w:tblStyle w:val="TableGrid"/>
        <w:tblW w:w="9918" w:type="dxa"/>
        <w:tblLook w:val="04A0" w:firstRow="1" w:lastRow="0" w:firstColumn="1" w:lastColumn="0" w:noHBand="0" w:noVBand="1"/>
      </w:tblPr>
      <w:tblGrid>
        <w:gridCol w:w="9918"/>
      </w:tblGrid>
      <w:tr w:rsidR="00F63BE2" w14:paraId="70D1AFD3" w14:textId="77777777" w:rsidTr="0098330B">
        <w:trPr>
          <w:trHeight w:val="2835"/>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F63BE2" w:rsidRDefault="00F63BE2" w:rsidP="00F63BE2">
      <w:pPr>
        <w:rPr>
          <w:rFonts w:asciiTheme="majorHAnsi" w:hAnsiTheme="majorHAnsi" w:cstheme="majorHAnsi"/>
          <w:b/>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Default="00F63BE2" w:rsidP="00F63BE2">
      <w:pPr>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98330B">
        <w:trPr>
          <w:trHeight w:val="2835"/>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Default="0098330B" w:rsidP="00F63BE2">
      <w:pPr>
        <w:rPr>
          <w:rFonts w:asciiTheme="majorHAnsi" w:hAnsiTheme="majorHAnsi" w:cstheme="majorHAnsi"/>
          <w:b/>
          <w:snapToGrid w:val="0"/>
          <w:sz w:val="22"/>
        </w:rPr>
      </w:pPr>
    </w:p>
    <w:p w14:paraId="088AB873" w14:textId="5E39F298"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t>General Comments</w:t>
      </w:r>
    </w:p>
    <w:p w14:paraId="701CAA4D" w14:textId="77777777" w:rsidR="0098330B" w:rsidRPr="0098330B" w:rsidRDefault="0098330B" w:rsidP="0098330B">
      <w:pPr>
        <w:tabs>
          <w:tab w:val="left" w:pos="864"/>
          <w:tab w:val="left" w:pos="1296"/>
          <w:tab w:val="left" w:pos="1440"/>
        </w:tabs>
        <w:rPr>
          <w:rFonts w:asciiTheme="majorHAnsi" w:hAnsiTheme="majorHAnsi" w:cstheme="majorHAnsi"/>
          <w:b/>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Default="0098330B" w:rsidP="00F63BE2">
      <w:pPr>
        <w:rPr>
          <w:rFonts w:asciiTheme="majorHAnsi" w:hAnsiTheme="majorHAnsi" w:cstheme="majorHAnsi"/>
          <w:b/>
          <w:snapToGrid w:val="0"/>
          <w:sz w:val="22"/>
        </w:rPr>
      </w:pPr>
    </w:p>
    <w:p w14:paraId="5B3E659D" w14:textId="03CD2FB3" w:rsidR="0098330B" w:rsidRDefault="0098330B" w:rsidP="00F63BE2">
      <w:pPr>
        <w:rPr>
          <w:rFonts w:asciiTheme="majorHAnsi" w:hAnsiTheme="majorHAnsi" w:cstheme="majorHAnsi"/>
          <w:b/>
          <w:snapToGrid w:val="0"/>
          <w:sz w:val="22"/>
        </w:rPr>
      </w:pPr>
    </w:p>
    <w:p w14:paraId="01F0C6DA" w14:textId="77777777" w:rsidR="00193C7C" w:rsidRPr="0098330B" w:rsidRDefault="00193C7C" w:rsidP="00193C7C">
      <w:pPr>
        <w:spacing w:before="60"/>
        <w:rPr>
          <w:rFonts w:asciiTheme="majorHAnsi" w:hAnsiTheme="majorHAnsi" w:cstheme="majorHAnsi"/>
          <w:sz w:val="20"/>
          <w:szCs w:val="20"/>
        </w:rPr>
      </w:pPr>
      <w:r w:rsidRPr="0098330B">
        <w:rPr>
          <w:rFonts w:asciiTheme="majorHAnsi" w:hAnsiTheme="majorHAnsi" w:cstheme="majorHAnsi"/>
          <w:b/>
          <w:bCs/>
          <w:color w:val="000000"/>
          <w:sz w:val="20"/>
          <w:szCs w:val="20"/>
        </w:rPr>
        <w:t>Role Statements to assist your application.</w:t>
      </w:r>
    </w:p>
    <w:p w14:paraId="0D0959B6" w14:textId="77777777" w:rsidR="00193C7C" w:rsidRPr="0098330B" w:rsidRDefault="00193C7C" w:rsidP="00193C7C">
      <w:pPr>
        <w:jc w:val="both"/>
        <w:rPr>
          <w:rFonts w:asciiTheme="majorHAnsi" w:hAnsiTheme="majorHAnsi" w:cstheme="majorHAnsi"/>
          <w:sz w:val="20"/>
          <w:szCs w:val="20"/>
        </w:rPr>
      </w:pPr>
      <w:r w:rsidRPr="0098330B">
        <w:rPr>
          <w:rFonts w:asciiTheme="majorHAnsi" w:hAnsiTheme="majorHAnsi" w:cstheme="majorHAnsi"/>
          <w:b/>
          <w:bCs/>
          <w:snapToGrid w:val="0"/>
          <w:sz w:val="20"/>
          <w:szCs w:val="20"/>
        </w:rPr>
        <w:t> </w:t>
      </w:r>
    </w:p>
    <w:p w14:paraId="3AC35DA8" w14:textId="0DF491C2" w:rsidR="00193C7C" w:rsidRPr="0098330B" w:rsidRDefault="00193C7C" w:rsidP="00193C7C">
      <w:pPr>
        <w:rPr>
          <w:rFonts w:asciiTheme="majorHAnsi" w:hAnsiTheme="majorHAnsi" w:cstheme="majorHAnsi"/>
          <w:i/>
          <w:color w:val="000000"/>
          <w:sz w:val="20"/>
          <w:szCs w:val="20"/>
        </w:rPr>
      </w:pPr>
      <w:r w:rsidRPr="0098330B">
        <w:rPr>
          <w:rFonts w:asciiTheme="majorHAnsi" w:hAnsiTheme="majorHAnsi" w:cstheme="majorHAnsi"/>
          <w:i/>
          <w:color w:val="000000"/>
          <w:sz w:val="20"/>
          <w:szCs w:val="20"/>
        </w:rPr>
        <w:t>Standards of Professional Excellence for Teacher Librarians</w:t>
      </w:r>
      <w:r w:rsidRPr="0098330B">
        <w:rPr>
          <w:rFonts w:asciiTheme="majorHAnsi" w:hAnsiTheme="majorHAnsi" w:cstheme="majorHAnsi"/>
          <w:color w:val="000000"/>
          <w:sz w:val="20"/>
          <w:szCs w:val="20"/>
        </w:rPr>
        <w:t xml:space="preserve"> (2005)</w:t>
      </w:r>
      <w:r w:rsidRPr="0098330B">
        <w:rPr>
          <w:rFonts w:asciiTheme="majorHAnsi" w:hAnsiTheme="majorHAnsi" w:cstheme="majorHAnsi"/>
          <w:snapToGrid w:val="0"/>
          <w:color w:val="000000"/>
          <w:sz w:val="20"/>
          <w:szCs w:val="20"/>
        </w:rPr>
        <w:t xml:space="preserve"> outlines three major standards excellent Teacher Librarians demonstrate</w:t>
      </w:r>
      <w:r w:rsidR="00D049EB" w:rsidRPr="0098330B">
        <w:rPr>
          <w:rFonts w:asciiTheme="majorHAnsi" w:hAnsiTheme="majorHAnsi" w:cstheme="majorHAnsi"/>
          <w:snapToGrid w:val="0"/>
          <w:color w:val="000000"/>
          <w:sz w:val="20"/>
          <w:szCs w:val="20"/>
        </w:rPr>
        <w:t>:</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rich understanding of the school community and curriculum</w:t>
      </w:r>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 xml:space="preserve">has a sound understanding of current assessment theory and </w:t>
      </w:r>
      <w:proofErr w:type="gramStart"/>
      <w:r w:rsidRPr="0098330B">
        <w:rPr>
          <w:rFonts w:asciiTheme="majorHAnsi" w:hAnsiTheme="majorHAnsi" w:cstheme="majorHAnsi"/>
          <w:sz w:val="20"/>
          <w:szCs w:val="20"/>
        </w:rPr>
        <w:t>processes</w:t>
      </w:r>
      <w:r w:rsidR="006D03C3" w:rsidRPr="0098330B">
        <w:rPr>
          <w:rFonts w:asciiTheme="majorHAnsi" w:hAnsiTheme="majorHAnsi" w:cstheme="majorHAnsi"/>
          <w:sz w:val="20"/>
          <w:szCs w:val="20"/>
        </w:rPr>
        <w:t>.</w:t>
      </w:r>
      <w:proofErr w:type="gramEnd"/>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 xml:space="preserve">has a comprehensive understanding of national standards for information </w:t>
      </w:r>
      <w:proofErr w:type="gramStart"/>
      <w:r w:rsidRPr="0098330B">
        <w:rPr>
          <w:rFonts w:asciiTheme="majorHAnsi" w:hAnsiTheme="majorHAnsi" w:cstheme="majorHAnsi"/>
          <w:sz w:val="20"/>
          <w:szCs w:val="20"/>
        </w:rPr>
        <w:t>retrieval</w:t>
      </w:r>
      <w:r w:rsidR="006D03C3" w:rsidRPr="0098330B">
        <w:rPr>
          <w:rFonts w:asciiTheme="majorHAnsi" w:hAnsiTheme="majorHAnsi" w:cstheme="majorHAnsi"/>
          <w:sz w:val="20"/>
          <w:szCs w:val="20"/>
        </w:rPr>
        <w:t>.</w:t>
      </w:r>
      <w:proofErr w:type="gramEnd"/>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98330B" w:rsidRDefault="00193C7C" w:rsidP="00193C7C">
      <w:pPr>
        <w:ind w:left="1080"/>
        <w:rPr>
          <w:rFonts w:asciiTheme="majorHAnsi" w:hAnsiTheme="majorHAnsi" w:cstheme="majorHAnsi"/>
          <w:b/>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lastRenderedPageBreak/>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98330B" w:rsidRDefault="00193C7C" w:rsidP="00193C7C">
      <w:pPr>
        <w:ind w:left="1080"/>
        <w:rPr>
          <w:rFonts w:asciiTheme="majorHAnsi" w:hAnsiTheme="majorHAnsi" w:cstheme="majorHAnsi"/>
          <w:b/>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98330B" w:rsidRDefault="00193C7C" w:rsidP="00193C7C">
      <w:pPr>
        <w:ind w:left="1080"/>
        <w:rPr>
          <w:rFonts w:asciiTheme="majorHAnsi" w:hAnsiTheme="majorHAnsi" w:cstheme="majorHAnsi"/>
          <w:b/>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98330B" w:rsidRDefault="00313B54" w:rsidP="00193C7C">
      <w:pPr>
        <w:spacing w:before="60"/>
        <w:rPr>
          <w:rFonts w:asciiTheme="majorHAnsi" w:hAnsiTheme="majorHAnsi" w:cstheme="majorHAnsi"/>
          <w:b/>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98330B" w:rsidRDefault="00193C7C" w:rsidP="00193C7C">
      <w:pPr>
        <w:rPr>
          <w:rFonts w:asciiTheme="majorHAnsi" w:hAnsiTheme="majorHAnsi" w:cstheme="majorHAnsi"/>
          <w:b/>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4906C2F8"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proofErr w:type="gramStart"/>
      <w:r w:rsidRPr="0098330B">
        <w:rPr>
          <w:rFonts w:asciiTheme="majorHAnsi" w:hAnsiTheme="majorHAnsi" w:cstheme="majorHAnsi"/>
          <w:sz w:val="20"/>
          <w:szCs w:val="20"/>
        </w:rPr>
        <w:t>mentors</w:t>
      </w:r>
      <w:proofErr w:type="gramEnd"/>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98330B" w:rsidRDefault="00193C7C" w:rsidP="00193C7C">
      <w:pPr>
        <w:rPr>
          <w:rFonts w:asciiTheme="majorHAnsi" w:hAnsiTheme="majorHAnsi" w:cstheme="majorHAnsi"/>
          <w:b/>
          <w:bCs/>
          <w:color w:val="000000"/>
          <w:sz w:val="20"/>
          <w:szCs w:val="20"/>
        </w:rPr>
      </w:pPr>
    </w:p>
    <w:p w14:paraId="77B24234" w14:textId="77777777" w:rsidR="00193C7C" w:rsidRPr="0098330B" w:rsidRDefault="00193C7C" w:rsidP="00193C7C">
      <w:pPr>
        <w:rPr>
          <w:rFonts w:asciiTheme="majorHAnsi" w:hAnsiTheme="majorHAnsi" w:cstheme="majorHAnsi"/>
          <w:b/>
          <w:bCs/>
          <w:color w:val="000000"/>
          <w:sz w:val="20"/>
          <w:szCs w:val="20"/>
        </w:rPr>
      </w:pPr>
      <w:r w:rsidRPr="0098330B">
        <w:rPr>
          <w:rFonts w:asciiTheme="majorHAnsi" w:hAnsiTheme="majorHAnsi" w:cstheme="majorHAnsi"/>
          <w:b/>
          <w:bCs/>
          <w:color w:val="000000"/>
          <w:sz w:val="20"/>
          <w:szCs w:val="20"/>
        </w:rPr>
        <w:t> </w:t>
      </w:r>
    </w:p>
    <w:p w14:paraId="0CA2CC84" w14:textId="21E9D1ED" w:rsidR="00FD2AEF" w:rsidRPr="0098330B" w:rsidRDefault="006D03C3">
      <w:pPr>
        <w:rPr>
          <w:rFonts w:asciiTheme="majorHAnsi" w:hAnsiTheme="majorHAnsi" w:cstheme="majorHAnsi"/>
          <w:sz w:val="20"/>
          <w:szCs w:val="20"/>
        </w:rPr>
      </w:pPr>
      <w:r w:rsidRPr="0098330B">
        <w:rPr>
          <w:rFonts w:asciiTheme="majorHAnsi" w:hAnsiTheme="majorHAnsi" w:cstheme="majorHAnsi"/>
          <w:sz w:val="20"/>
          <w:szCs w:val="20"/>
        </w:rPr>
        <w:t>Any evidence of your achievement of</w:t>
      </w:r>
      <w:r w:rsidR="00E2495A" w:rsidRPr="0098330B">
        <w:rPr>
          <w:rFonts w:asciiTheme="majorHAnsi" w:hAnsiTheme="majorHAnsi" w:cstheme="majorHAnsi"/>
          <w:sz w:val="20"/>
          <w:szCs w:val="20"/>
        </w:rPr>
        <w:t xml:space="preserve"> t</w:t>
      </w:r>
      <w:r w:rsidRPr="0098330B">
        <w:rPr>
          <w:rFonts w:asciiTheme="majorHAnsi" w:hAnsiTheme="majorHAnsi" w:cstheme="majorHAnsi"/>
          <w:sz w:val="20"/>
          <w:szCs w:val="20"/>
        </w:rPr>
        <w:t xml:space="preserve">he AITSL professional standards may assist your </w:t>
      </w:r>
      <w:r w:rsidR="0010116B" w:rsidRPr="0098330B">
        <w:rPr>
          <w:rFonts w:asciiTheme="majorHAnsi" w:hAnsiTheme="majorHAnsi" w:cstheme="majorHAnsi"/>
          <w:sz w:val="20"/>
          <w:szCs w:val="20"/>
        </w:rPr>
        <w:t>nomination</w:t>
      </w:r>
      <w:r w:rsidRPr="0098330B">
        <w:rPr>
          <w:rFonts w:asciiTheme="majorHAnsi" w:hAnsiTheme="majorHAnsi" w:cstheme="majorHAnsi"/>
          <w:sz w:val="20"/>
          <w:szCs w:val="20"/>
        </w:rPr>
        <w:t>.</w:t>
      </w:r>
    </w:p>
    <w:sectPr w:rsidR="00FD2AEF" w:rsidRPr="0098330B" w:rsidSect="004B6C5C">
      <w:pgSz w:w="11900" w:h="16840"/>
      <w:pgMar w:top="113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lvlOverride w:ilvl="1">
      <w:lvl w:ilvl="1">
        <w:start w:val="1"/>
        <w:numFmt w:val="decimal"/>
        <w:lvlText w:val="%1.%2."/>
        <w:lvlJc w:val="left"/>
        <w:pPr>
          <w:tabs>
            <w:tab w:val="num" w:pos="792"/>
          </w:tabs>
          <w:ind w:left="792" w:hanging="432"/>
        </w:pPr>
        <w:rPr>
          <w:b/>
        </w:rPr>
      </w:lvl>
    </w:lvlOverride>
  </w:num>
  <w:num w:numId="3">
    <w:abstractNumId w:val="15"/>
  </w:num>
  <w:num w:numId="4">
    <w:abstractNumId w:val="14"/>
  </w:num>
  <w:num w:numId="5">
    <w:abstractNumId w:val="2"/>
  </w:num>
  <w:num w:numId="6">
    <w:abstractNumId w:val="5"/>
  </w:num>
  <w:num w:numId="7">
    <w:abstractNumId w:val="9"/>
  </w:num>
  <w:num w:numId="8">
    <w:abstractNumId w:val="17"/>
  </w:num>
  <w:num w:numId="9">
    <w:abstractNumId w:val="0"/>
  </w:num>
  <w:num w:numId="10">
    <w:abstractNumId w:val="7"/>
  </w:num>
  <w:num w:numId="11">
    <w:abstractNumId w:val="18"/>
  </w:num>
  <w:num w:numId="12">
    <w:abstractNumId w:val="6"/>
  </w:num>
  <w:num w:numId="13">
    <w:abstractNumId w:val="16"/>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7C"/>
    <w:rsid w:val="0010116B"/>
    <w:rsid w:val="00123E0B"/>
    <w:rsid w:val="00125245"/>
    <w:rsid w:val="001908FE"/>
    <w:rsid w:val="00193C7C"/>
    <w:rsid w:val="001C0DCB"/>
    <w:rsid w:val="002A4DBA"/>
    <w:rsid w:val="00313B54"/>
    <w:rsid w:val="003301D6"/>
    <w:rsid w:val="003405A8"/>
    <w:rsid w:val="00492470"/>
    <w:rsid w:val="004B6C5C"/>
    <w:rsid w:val="00627B22"/>
    <w:rsid w:val="006719BA"/>
    <w:rsid w:val="006D03C3"/>
    <w:rsid w:val="00965D7B"/>
    <w:rsid w:val="0098330B"/>
    <w:rsid w:val="009E548A"/>
    <w:rsid w:val="009E721E"/>
    <w:rsid w:val="00A633B0"/>
    <w:rsid w:val="00AF6ECF"/>
    <w:rsid w:val="00BC7A38"/>
    <w:rsid w:val="00BF3532"/>
    <w:rsid w:val="00C20007"/>
    <w:rsid w:val="00CA6995"/>
    <w:rsid w:val="00CD5B44"/>
    <w:rsid w:val="00D049EB"/>
    <w:rsid w:val="00DB1A09"/>
    <w:rsid w:val="00E2495A"/>
    <w:rsid w:val="00E7262C"/>
    <w:rsid w:val="00F63BE2"/>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epresident@wasla.asn.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7466CA-D837-4191-BAFA-68C55B5E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HARRIS Felicia [SIDE - Sch of Isol &amp; Dist Edu]</cp:lastModifiedBy>
  <cp:revision>4</cp:revision>
  <dcterms:created xsi:type="dcterms:W3CDTF">2020-01-27T07:16:00Z</dcterms:created>
  <dcterms:modified xsi:type="dcterms:W3CDTF">2020-03-04T09:20:00Z</dcterms:modified>
</cp:coreProperties>
</file>